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4"/>
          <w:lang w:eastAsia="en-US"/>
        </w:rPr>
        <w:id w:val="-652134717"/>
        <w:docPartObj>
          <w:docPartGallery w:val="Cover Pages"/>
          <w:docPartUnique/>
        </w:docPartObj>
      </w:sdtPr>
      <w:sdtEndPr>
        <w:rPr>
          <w:rFonts w:ascii="Times New Roman" w:eastAsiaTheme="minorHAnsi" w:hAnsi="Times New Roman" w:cs="Times New Roman"/>
          <w:b/>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CD53A5" w14:paraId="7A6AAE2D" w14:textId="77777777">
            <w:sdt>
              <w:sdtPr>
                <w:rPr>
                  <w:rFonts w:asciiTheme="majorHAnsi" w:eastAsiaTheme="majorEastAsia" w:hAnsiTheme="majorHAnsi" w:cstheme="majorBidi"/>
                  <w:sz w:val="24"/>
                  <w:lang w:eastAsia="en-US"/>
                </w:rPr>
                <w:alias w:val="Company"/>
                <w:id w:val="13406915"/>
                <w:dataBinding w:prefixMappings="xmlns:ns0='http://schemas.openxmlformats.org/officeDocument/2006/extended-properties'" w:xpath="/ns0:Properties[1]/ns0:Company[1]" w:storeItemID="{6668398D-A668-4E3E-A5EB-62B293D839F1}"/>
                <w:text/>
              </w:sdtPr>
              <w:sdtEndPr>
                <w:rPr>
                  <w:rFonts w:ascii="Calibri" w:eastAsiaTheme="minorEastAsia" w:hAnsi="Calibri" w:cstheme="minorBidi"/>
                  <w:sz w:val="22"/>
                  <w:lang w:eastAsia="ja-JP"/>
                </w:rPr>
              </w:sdtEndPr>
              <w:sdtContent>
                <w:tc>
                  <w:tcPr>
                    <w:tcW w:w="7672" w:type="dxa"/>
                    <w:tcMar>
                      <w:top w:w="216" w:type="dxa"/>
                      <w:left w:w="115" w:type="dxa"/>
                      <w:bottom w:w="216" w:type="dxa"/>
                      <w:right w:w="115" w:type="dxa"/>
                    </w:tcMar>
                  </w:tcPr>
                  <w:p w14:paraId="0809C8D8" w14:textId="77777777" w:rsidR="00CD53A5" w:rsidRDefault="004233C2">
                    <w:pPr>
                      <w:pStyle w:val="NoSpacing"/>
                      <w:rPr>
                        <w:rFonts w:asciiTheme="majorHAnsi" w:eastAsiaTheme="majorEastAsia" w:hAnsiTheme="majorHAnsi" w:cstheme="majorBidi"/>
                      </w:rPr>
                    </w:pPr>
                    <w:r>
                      <w:rPr>
                        <w:rFonts w:ascii="Calibri" w:hAnsi="Calibri"/>
                      </w:rPr>
                      <w:t>AFYA BORA CONSORTIUM GLOBAL HEALTH LEADERSHIP FELLOWSHIP PROGRAM</w:t>
                    </w:r>
                  </w:p>
                </w:tc>
              </w:sdtContent>
            </w:sdt>
          </w:tr>
          <w:tr w:rsidR="00CD53A5" w14:paraId="13474520" w14:textId="77777777">
            <w:tc>
              <w:tcPr>
                <w:tcW w:w="7672" w:type="dxa"/>
              </w:tcPr>
              <w:sdt>
                <w:sdtPr>
                  <w:rPr>
                    <w:rFonts w:asciiTheme="majorHAnsi" w:eastAsiaTheme="majorEastAsia" w:hAnsiTheme="majorHAnsi"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69A8FEE3" w14:textId="77777777" w:rsidR="00CD53A5" w:rsidRDefault="005B05ED" w:rsidP="00030671">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sz w:val="80"/>
                        <w:szCs w:val="80"/>
                      </w:rPr>
                      <w:t>Research</w:t>
                    </w:r>
                    <w:r w:rsidR="00030671">
                      <w:rPr>
                        <w:rFonts w:asciiTheme="majorHAnsi" w:eastAsiaTheme="majorEastAsia" w:hAnsiTheme="majorHAnsi" w:cstheme="majorBidi"/>
                        <w:sz w:val="80"/>
                        <w:szCs w:val="80"/>
                      </w:rPr>
                      <w:t xml:space="preserve"> Methods</w:t>
                    </w:r>
                  </w:p>
                </w:sdtContent>
              </w:sdt>
            </w:tc>
          </w:tr>
          <w:tr w:rsidR="00CD53A5" w14:paraId="4728D03A" w14:textId="77777777">
            <w:tc>
              <w:tcPr>
                <w:tcW w:w="7672" w:type="dxa"/>
                <w:tcMar>
                  <w:top w:w="216" w:type="dxa"/>
                  <w:left w:w="115" w:type="dxa"/>
                  <w:bottom w:w="216" w:type="dxa"/>
                  <w:right w:w="115" w:type="dxa"/>
                </w:tcMar>
              </w:tcPr>
              <w:p w14:paraId="54EE453D" w14:textId="77777777" w:rsidR="00CD53A5" w:rsidRDefault="005B05ED">
                <w:pPr>
                  <w:pStyle w:val="NoSpacing"/>
                  <w:rPr>
                    <w:rFonts w:asciiTheme="majorHAnsi" w:eastAsiaTheme="majorEastAsia" w:hAnsiTheme="majorHAnsi" w:cstheme="majorBidi"/>
                  </w:rPr>
                </w:pPr>
                <w:r>
                  <w:rPr>
                    <w:rFonts w:asciiTheme="majorHAnsi" w:eastAsiaTheme="majorEastAsia" w:hAnsiTheme="majorHAnsi" w:cstheme="majorBidi"/>
                  </w:rPr>
                  <w:t>Distance Learning</w:t>
                </w:r>
              </w:p>
              <w:p w14:paraId="30339D5D" w14:textId="29D3422B" w:rsidR="009C66B7" w:rsidRDefault="009C66B7" w:rsidP="00877E68">
                <w:pPr>
                  <w:pStyle w:val="NoSpacing"/>
                  <w:rPr>
                    <w:rFonts w:asciiTheme="majorHAnsi" w:eastAsiaTheme="majorEastAsia" w:hAnsiTheme="majorHAnsi" w:cstheme="majorBidi"/>
                  </w:rPr>
                </w:pPr>
                <w:r>
                  <w:rPr>
                    <w:rFonts w:asciiTheme="majorHAnsi" w:eastAsiaTheme="majorEastAsia" w:hAnsiTheme="majorHAnsi" w:cstheme="majorBidi"/>
                  </w:rPr>
                  <w:br/>
                </w:r>
                <w:r w:rsidR="00877E68">
                  <w:rPr>
                    <w:rFonts w:asciiTheme="majorHAnsi" w:eastAsiaTheme="majorEastAsia" w:hAnsiTheme="majorHAnsi" w:cstheme="majorBidi"/>
                  </w:rPr>
                  <w:t xml:space="preserve">PARTICIPANT </w:t>
                </w:r>
                <w:r>
                  <w:rPr>
                    <w:rFonts w:asciiTheme="majorHAnsi" w:eastAsiaTheme="majorEastAsia" w:hAnsiTheme="majorHAnsi" w:cstheme="majorBidi"/>
                  </w:rPr>
                  <w:t>GUIDE</w:t>
                </w:r>
              </w:p>
            </w:tc>
          </w:tr>
        </w:tbl>
        <w:p w14:paraId="03C919F0" w14:textId="77777777" w:rsidR="00CD53A5" w:rsidRDefault="00CD53A5"/>
        <w:p w14:paraId="54F4CFFF" w14:textId="77777777" w:rsidR="00CD53A5" w:rsidRDefault="00CD53A5"/>
        <w:p w14:paraId="4EDC523C" w14:textId="77777777" w:rsidR="00CD53A5" w:rsidRDefault="00CD53A5"/>
        <w:p w14:paraId="754BB783" w14:textId="77777777" w:rsidR="00CD53A5" w:rsidRDefault="00CD53A5" w:rsidP="00CD53A5">
          <w:pPr>
            <w:jc w:val="center"/>
            <w:rPr>
              <w:b/>
              <w:szCs w:val="24"/>
            </w:rPr>
          </w:pPr>
          <w:r>
            <w:rPr>
              <w:b/>
              <w:noProof/>
              <w:szCs w:val="24"/>
            </w:rPr>
            <w:drawing>
              <wp:inline distT="0" distB="0" distL="0" distR="0" wp14:anchorId="024BFD4E" wp14:editId="384151AF">
                <wp:extent cx="4102735" cy="2152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735" cy="2152015"/>
                        </a:xfrm>
                        <a:prstGeom prst="rect">
                          <a:avLst/>
                        </a:prstGeom>
                        <a:noFill/>
                      </pic:spPr>
                    </pic:pic>
                  </a:graphicData>
                </a:graphic>
              </wp:inline>
            </w:drawing>
          </w:r>
          <w:r>
            <w:rPr>
              <w:b/>
              <w:szCs w:val="24"/>
            </w:rPr>
            <w:br w:type="page"/>
          </w:r>
        </w:p>
      </w:sdtContent>
    </w:sdt>
    <w:p w14:paraId="74CC161F" w14:textId="77777777" w:rsidR="00CD53A5" w:rsidRDefault="00CD53A5"/>
    <w:p w14:paraId="54799514" w14:textId="77777777" w:rsidR="00CD53A5" w:rsidRPr="00CA686D" w:rsidRDefault="00CD53A5" w:rsidP="00CD53A5">
      <w:pPr>
        <w:rPr>
          <w:rFonts w:eastAsia="Cambria"/>
        </w:rPr>
      </w:pPr>
    </w:p>
    <w:p w14:paraId="5758F6CF" w14:textId="77777777" w:rsidR="00CD53A5" w:rsidRPr="00CD53A5" w:rsidRDefault="00CD53A5" w:rsidP="00CD53A5">
      <w:pPr>
        <w:rPr>
          <w:b/>
          <w:szCs w:val="24"/>
          <w:lang w:val="en-GB"/>
        </w:rPr>
      </w:pPr>
    </w:p>
    <w:p w14:paraId="0B01352D" w14:textId="77777777" w:rsidR="005B05ED" w:rsidRDefault="005B05ED" w:rsidP="005B05ED">
      <w:pPr>
        <w:jc w:val="center"/>
        <w:rPr>
          <w:rFonts w:ascii="Calibri" w:hAnsi="Calibri" w:cs="Calibri"/>
          <w:b/>
          <w:lang w:val="en-GB"/>
        </w:rPr>
      </w:pPr>
      <w:r>
        <w:rPr>
          <w:rFonts w:ascii="Calibri" w:hAnsi="Calibri" w:cs="Calibri"/>
          <w:b/>
          <w:lang w:val="en-GB"/>
        </w:rPr>
        <w:t>AFYA BORA CONSORTIUM</w:t>
      </w:r>
    </w:p>
    <w:p w14:paraId="4861A7E2" w14:textId="77777777" w:rsidR="00CD53A5" w:rsidRPr="00CD53A5" w:rsidRDefault="005B05ED" w:rsidP="005B05ED">
      <w:pPr>
        <w:jc w:val="center"/>
        <w:rPr>
          <w:b/>
          <w:szCs w:val="24"/>
          <w:lang w:val="en-GB"/>
        </w:rPr>
      </w:pPr>
      <w:r>
        <w:rPr>
          <w:rFonts w:ascii="Calibri" w:hAnsi="Calibri" w:cs="Calibri"/>
          <w:b/>
          <w:lang w:val="en-GB"/>
        </w:rPr>
        <w:t>Research Methods Module</w:t>
      </w:r>
    </w:p>
    <w:p w14:paraId="65726D34" w14:textId="77777777" w:rsidR="00CD53A5" w:rsidRPr="00CD53A5" w:rsidRDefault="00CD53A5" w:rsidP="00CD53A5">
      <w:pPr>
        <w:rPr>
          <w:b/>
          <w:szCs w:val="24"/>
          <w:lang w:val="en-GB"/>
        </w:rPr>
      </w:pPr>
    </w:p>
    <w:p w14:paraId="71D45781" w14:textId="77777777" w:rsidR="00CD53A5" w:rsidRPr="00CD53A5" w:rsidRDefault="00CD53A5" w:rsidP="00CD53A5">
      <w:pPr>
        <w:rPr>
          <w:b/>
          <w:szCs w:val="24"/>
          <w:lang w:val="en-GB"/>
        </w:rPr>
      </w:pPr>
    </w:p>
    <w:p w14:paraId="7A2DD41D" w14:textId="77777777" w:rsidR="00CD53A5" w:rsidRPr="00CD53A5" w:rsidRDefault="005B05ED" w:rsidP="005B05ED">
      <w:pPr>
        <w:jc w:val="center"/>
        <w:rPr>
          <w:b/>
          <w:szCs w:val="24"/>
          <w:lang w:val="en-GB"/>
        </w:rPr>
      </w:pPr>
      <w:r>
        <w:rPr>
          <w:b/>
          <w:noProof/>
          <w:szCs w:val="24"/>
        </w:rPr>
        <w:drawing>
          <wp:inline distT="0" distB="0" distL="0" distR="0" wp14:anchorId="3CE770D5" wp14:editId="15E06616">
            <wp:extent cx="4981575" cy="37361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photo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4294" cy="3738220"/>
                    </a:xfrm>
                    <a:prstGeom prst="rect">
                      <a:avLst/>
                    </a:prstGeom>
                  </pic:spPr>
                </pic:pic>
              </a:graphicData>
            </a:graphic>
          </wp:inline>
        </w:drawing>
      </w:r>
    </w:p>
    <w:p w14:paraId="4B2F5E3C" w14:textId="77777777" w:rsidR="00CD53A5" w:rsidRPr="00CD53A5" w:rsidRDefault="00CD53A5" w:rsidP="00CD53A5">
      <w:pPr>
        <w:rPr>
          <w:b/>
          <w:szCs w:val="24"/>
          <w:lang w:val="en-GB"/>
        </w:rPr>
      </w:pPr>
    </w:p>
    <w:p w14:paraId="733F0DD1" w14:textId="77777777" w:rsidR="005B05ED" w:rsidRDefault="005B05ED" w:rsidP="00CD53A5">
      <w:pPr>
        <w:rPr>
          <w:b/>
          <w:szCs w:val="24"/>
          <w:lang w:val="en-GB"/>
        </w:rPr>
      </w:pPr>
    </w:p>
    <w:p w14:paraId="55020BF4" w14:textId="77777777" w:rsidR="00CD53A5" w:rsidRPr="007A3D91" w:rsidRDefault="00CD53A5" w:rsidP="00CD53A5">
      <w:pPr>
        <w:rPr>
          <w:rFonts w:ascii="Arial" w:hAnsi="Arial" w:cs="Arial"/>
          <w:b/>
          <w:szCs w:val="24"/>
          <w:lang w:val="en-GB"/>
        </w:rPr>
      </w:pPr>
      <w:r w:rsidRPr="007A3D91">
        <w:rPr>
          <w:rFonts w:ascii="Arial" w:hAnsi="Arial" w:cs="Arial"/>
          <w:b/>
          <w:szCs w:val="24"/>
          <w:lang w:val="en-GB"/>
        </w:rPr>
        <w:t>Module Instructors</w:t>
      </w:r>
      <w:r w:rsidR="005B05ED" w:rsidRPr="007A3D91">
        <w:rPr>
          <w:rFonts w:ascii="Arial" w:hAnsi="Arial" w:cs="Arial"/>
          <w:b/>
          <w:szCs w:val="24"/>
          <w:lang w:val="en-GB"/>
        </w:rPr>
        <w:t>:</w:t>
      </w:r>
    </w:p>
    <w:p w14:paraId="4A916163" w14:textId="77777777" w:rsidR="00CD53A5" w:rsidRPr="007A3D91" w:rsidRDefault="00CD53A5" w:rsidP="00CD53A5">
      <w:pPr>
        <w:rPr>
          <w:rFonts w:ascii="Arial" w:hAnsi="Arial" w:cs="Arial"/>
          <w:sz w:val="22"/>
          <w:lang w:val="en-GB"/>
        </w:rPr>
      </w:pPr>
    </w:p>
    <w:p w14:paraId="4651F353" w14:textId="77777777" w:rsidR="005B05ED" w:rsidRPr="007A3D91" w:rsidRDefault="005B05ED" w:rsidP="00CD53A5">
      <w:pPr>
        <w:rPr>
          <w:rFonts w:ascii="Arial" w:hAnsi="Arial" w:cs="Arial"/>
          <w:sz w:val="22"/>
          <w:lang w:val="en-GB"/>
        </w:rPr>
      </w:pPr>
      <w:r w:rsidRPr="007A3D91">
        <w:rPr>
          <w:rFonts w:ascii="Arial" w:hAnsi="Arial" w:cs="Arial"/>
          <w:sz w:val="22"/>
          <w:lang w:val="en-GB"/>
        </w:rPr>
        <w:t>Brandon Guthrie, PhD</w:t>
      </w:r>
    </w:p>
    <w:p w14:paraId="50F08141" w14:textId="77777777" w:rsidR="005B05ED" w:rsidRPr="007A3D91" w:rsidRDefault="005B05ED" w:rsidP="00CD53A5">
      <w:pPr>
        <w:rPr>
          <w:rFonts w:ascii="Arial" w:hAnsi="Arial" w:cs="Arial"/>
          <w:sz w:val="22"/>
          <w:lang w:val="en-GB"/>
        </w:rPr>
      </w:pPr>
      <w:r w:rsidRPr="007A3D91">
        <w:rPr>
          <w:rFonts w:ascii="Arial" w:hAnsi="Arial" w:cs="Arial"/>
          <w:sz w:val="22"/>
          <w:lang w:val="en-GB"/>
        </w:rPr>
        <w:t>Acting Instructor, Department of Epidemiology</w:t>
      </w:r>
    </w:p>
    <w:p w14:paraId="359B8D1B" w14:textId="77777777" w:rsidR="005B05ED" w:rsidRPr="007A3D91" w:rsidRDefault="005B05ED" w:rsidP="00CD53A5">
      <w:pPr>
        <w:rPr>
          <w:rFonts w:ascii="Arial" w:hAnsi="Arial" w:cs="Arial"/>
          <w:sz w:val="22"/>
          <w:lang w:val="en-GB"/>
        </w:rPr>
      </w:pPr>
      <w:r w:rsidRPr="007A3D91">
        <w:rPr>
          <w:rFonts w:ascii="Arial" w:hAnsi="Arial" w:cs="Arial"/>
          <w:sz w:val="22"/>
          <w:lang w:val="en-GB"/>
        </w:rPr>
        <w:t>University of Washington</w:t>
      </w:r>
    </w:p>
    <w:p w14:paraId="2B810D44" w14:textId="77777777" w:rsidR="005B05ED" w:rsidRPr="007A3D91" w:rsidRDefault="005B05ED" w:rsidP="00CD53A5">
      <w:pPr>
        <w:rPr>
          <w:rFonts w:ascii="Arial" w:hAnsi="Arial" w:cs="Arial"/>
          <w:sz w:val="22"/>
        </w:rPr>
      </w:pPr>
      <w:r w:rsidRPr="007A3D91">
        <w:rPr>
          <w:rFonts w:ascii="Arial" w:hAnsi="Arial" w:cs="Arial"/>
          <w:sz w:val="22"/>
          <w:lang w:val="en-GB"/>
        </w:rPr>
        <w:t xml:space="preserve">Email:  </w:t>
      </w:r>
      <w:r w:rsidRPr="007A3D91">
        <w:rPr>
          <w:rFonts w:ascii="Arial" w:hAnsi="Arial" w:cs="Arial"/>
          <w:sz w:val="22"/>
        </w:rPr>
        <w:t>bguth@uw.edu</w:t>
      </w:r>
      <w:r w:rsidRPr="007A3D91">
        <w:rPr>
          <w:rFonts w:ascii="Arial" w:hAnsi="Arial" w:cs="Arial"/>
          <w:sz w:val="22"/>
        </w:rPr>
        <w:tab/>
      </w:r>
    </w:p>
    <w:p w14:paraId="10E6B5FC" w14:textId="77777777" w:rsidR="00C1756D" w:rsidRPr="007A3D91" w:rsidRDefault="00C1756D" w:rsidP="00CD53A5">
      <w:pPr>
        <w:rPr>
          <w:rFonts w:ascii="Arial" w:hAnsi="Arial" w:cs="Arial"/>
          <w:sz w:val="22"/>
        </w:rPr>
      </w:pPr>
      <w:r w:rsidRPr="007A3D91">
        <w:rPr>
          <w:rFonts w:ascii="Arial" w:hAnsi="Arial" w:cs="Arial"/>
          <w:sz w:val="22"/>
        </w:rPr>
        <w:t xml:space="preserve">Skype: </w:t>
      </w:r>
      <w:proofErr w:type="spellStart"/>
      <w:r w:rsidRPr="007A3D91">
        <w:rPr>
          <w:rFonts w:ascii="Arial" w:hAnsi="Arial" w:cs="Arial"/>
          <w:sz w:val="22"/>
        </w:rPr>
        <w:t>brguth</w:t>
      </w:r>
      <w:proofErr w:type="spellEnd"/>
    </w:p>
    <w:p w14:paraId="7DE03493" w14:textId="77777777" w:rsidR="005B05ED" w:rsidRPr="007A3D91" w:rsidRDefault="005B05ED" w:rsidP="00CD53A5">
      <w:pPr>
        <w:rPr>
          <w:rFonts w:ascii="Arial" w:hAnsi="Arial" w:cs="Arial"/>
          <w:color w:val="000000" w:themeColor="text1"/>
          <w:sz w:val="22"/>
          <w:lang w:val="en-GB"/>
        </w:rPr>
      </w:pPr>
    </w:p>
    <w:p w14:paraId="1D4DD5CE" w14:textId="77777777" w:rsidR="005B05ED" w:rsidRPr="007A3D91" w:rsidRDefault="005B05ED" w:rsidP="00CD53A5">
      <w:pPr>
        <w:rPr>
          <w:rFonts w:ascii="Arial" w:hAnsi="Arial" w:cs="Arial"/>
          <w:color w:val="000000" w:themeColor="text1"/>
          <w:sz w:val="22"/>
          <w:lang w:val="en-GB"/>
        </w:rPr>
      </w:pPr>
      <w:r w:rsidRPr="007A3D91">
        <w:rPr>
          <w:rFonts w:ascii="Arial" w:hAnsi="Arial" w:cs="Arial"/>
          <w:color w:val="000000" w:themeColor="text1"/>
          <w:sz w:val="22"/>
          <w:lang w:val="en-GB"/>
        </w:rPr>
        <w:t>Carey Farquhar, MD, MPH</w:t>
      </w:r>
    </w:p>
    <w:p w14:paraId="4E0FF09D" w14:textId="77777777" w:rsidR="005B05ED" w:rsidRPr="007A3D91" w:rsidRDefault="005B05ED" w:rsidP="005B05ED">
      <w:pPr>
        <w:rPr>
          <w:rFonts w:ascii="Arial" w:eastAsiaTheme="minorEastAsia" w:hAnsi="Arial" w:cs="Arial"/>
          <w:noProof/>
          <w:color w:val="000000" w:themeColor="text1"/>
          <w:sz w:val="22"/>
        </w:rPr>
      </w:pPr>
      <w:r w:rsidRPr="007A3D91">
        <w:rPr>
          <w:rFonts w:ascii="Arial" w:hAnsi="Arial" w:cs="Arial"/>
          <w:color w:val="000000" w:themeColor="text1"/>
          <w:sz w:val="22"/>
          <w:lang w:val="en-GB"/>
        </w:rPr>
        <w:t xml:space="preserve">Associate Professor, </w:t>
      </w:r>
      <w:r w:rsidRPr="007A3D91">
        <w:rPr>
          <w:rFonts w:ascii="Arial" w:eastAsiaTheme="minorEastAsia" w:hAnsi="Arial" w:cs="Arial"/>
          <w:noProof/>
          <w:color w:val="000000" w:themeColor="text1"/>
          <w:sz w:val="22"/>
        </w:rPr>
        <w:t>Departments of Medicine, Epidemiology, and Global Health</w:t>
      </w:r>
    </w:p>
    <w:p w14:paraId="548E9A64" w14:textId="77777777" w:rsidR="00B47433" w:rsidRPr="007A3D91" w:rsidRDefault="005B05ED" w:rsidP="00CD53A5">
      <w:pPr>
        <w:rPr>
          <w:rFonts w:ascii="Arial" w:hAnsi="Arial" w:cs="Arial"/>
          <w:color w:val="000000" w:themeColor="text1"/>
          <w:sz w:val="22"/>
          <w:lang w:val="en-GB"/>
        </w:rPr>
      </w:pPr>
      <w:r w:rsidRPr="007A3D91">
        <w:rPr>
          <w:rFonts w:ascii="Arial" w:hAnsi="Arial" w:cs="Arial"/>
          <w:color w:val="000000" w:themeColor="text1"/>
          <w:sz w:val="22"/>
          <w:lang w:val="en-GB"/>
        </w:rPr>
        <w:t xml:space="preserve">Director, </w:t>
      </w:r>
      <w:proofErr w:type="spellStart"/>
      <w:r w:rsidRPr="007A3D91">
        <w:rPr>
          <w:rFonts w:ascii="Arial" w:hAnsi="Arial" w:cs="Arial"/>
          <w:color w:val="000000" w:themeColor="text1"/>
          <w:sz w:val="22"/>
          <w:lang w:val="en-GB"/>
        </w:rPr>
        <w:t>Afya</w:t>
      </w:r>
      <w:proofErr w:type="spellEnd"/>
      <w:r w:rsidRPr="007A3D91">
        <w:rPr>
          <w:rFonts w:ascii="Arial" w:hAnsi="Arial" w:cs="Arial"/>
          <w:color w:val="000000" w:themeColor="text1"/>
          <w:sz w:val="22"/>
          <w:lang w:val="en-GB"/>
        </w:rPr>
        <w:t xml:space="preserve"> Bora Fellowship in Global Health Leadership</w:t>
      </w:r>
      <w:r w:rsidR="00CD53A5" w:rsidRPr="007A3D91">
        <w:rPr>
          <w:rFonts w:ascii="Arial" w:hAnsi="Arial" w:cs="Arial"/>
          <w:color w:val="000000" w:themeColor="text1"/>
          <w:sz w:val="22"/>
          <w:lang w:val="en-GB"/>
        </w:rPr>
        <w:tab/>
      </w:r>
      <w:r w:rsidR="00CD53A5" w:rsidRPr="007A3D91">
        <w:rPr>
          <w:rFonts w:ascii="Arial" w:hAnsi="Arial" w:cs="Arial"/>
          <w:color w:val="000000" w:themeColor="text1"/>
          <w:sz w:val="22"/>
          <w:lang w:val="en-GB"/>
        </w:rPr>
        <w:tab/>
      </w:r>
      <w:r w:rsidR="00CD53A5" w:rsidRPr="007A3D91">
        <w:rPr>
          <w:rFonts w:ascii="Arial" w:hAnsi="Arial" w:cs="Arial"/>
          <w:color w:val="000000" w:themeColor="text1"/>
          <w:sz w:val="22"/>
          <w:lang w:val="en-GB"/>
        </w:rPr>
        <w:tab/>
      </w:r>
      <w:r w:rsidR="00CD53A5" w:rsidRPr="007A3D91">
        <w:rPr>
          <w:rFonts w:ascii="Arial" w:hAnsi="Arial" w:cs="Arial"/>
          <w:color w:val="000000" w:themeColor="text1"/>
          <w:sz w:val="22"/>
          <w:lang w:val="en-GB"/>
        </w:rPr>
        <w:tab/>
      </w:r>
      <w:r w:rsidR="00CD53A5" w:rsidRPr="007A3D91">
        <w:rPr>
          <w:rFonts w:ascii="Arial" w:hAnsi="Arial" w:cs="Arial"/>
          <w:color w:val="000000" w:themeColor="text1"/>
          <w:sz w:val="22"/>
          <w:lang w:val="en-GB"/>
        </w:rPr>
        <w:tab/>
      </w:r>
      <w:r w:rsidR="00CD53A5" w:rsidRPr="007A3D91">
        <w:rPr>
          <w:rFonts w:ascii="Arial" w:hAnsi="Arial" w:cs="Arial"/>
          <w:color w:val="000000" w:themeColor="text1"/>
          <w:sz w:val="22"/>
          <w:lang w:val="en-GB"/>
        </w:rPr>
        <w:tab/>
      </w:r>
      <w:r w:rsidR="00CD53A5" w:rsidRPr="007A3D91">
        <w:rPr>
          <w:rFonts w:ascii="Arial" w:hAnsi="Arial" w:cs="Arial"/>
          <w:color w:val="000000" w:themeColor="text1"/>
          <w:sz w:val="22"/>
          <w:lang w:val="en-GB"/>
        </w:rPr>
        <w:tab/>
      </w:r>
      <w:r w:rsidR="00CD53A5" w:rsidRPr="007A3D91">
        <w:rPr>
          <w:rFonts w:ascii="Arial" w:hAnsi="Arial" w:cs="Arial"/>
          <w:color w:val="000000" w:themeColor="text1"/>
          <w:sz w:val="22"/>
          <w:lang w:val="en-GB"/>
        </w:rPr>
        <w:tab/>
      </w:r>
    </w:p>
    <w:p w14:paraId="7DC5C29E" w14:textId="77777777" w:rsidR="00CD53A5" w:rsidRPr="005D5FF6" w:rsidRDefault="00CD53A5" w:rsidP="00CD53A5">
      <w:pPr>
        <w:rPr>
          <w:rFonts w:ascii="Arial" w:hAnsi="Arial" w:cs="Arial"/>
          <w:color w:val="000000" w:themeColor="text1"/>
          <w:sz w:val="22"/>
          <w:lang w:val="fr-FR"/>
        </w:rPr>
      </w:pPr>
      <w:r w:rsidRPr="005D5FF6">
        <w:rPr>
          <w:rFonts w:ascii="Arial" w:hAnsi="Arial" w:cs="Arial"/>
          <w:color w:val="000000" w:themeColor="text1"/>
          <w:sz w:val="22"/>
          <w:lang w:val="fr-FR"/>
        </w:rPr>
        <w:t>Email</w:t>
      </w:r>
      <w:proofErr w:type="gramStart"/>
      <w:r w:rsidRPr="005D5FF6">
        <w:rPr>
          <w:rFonts w:ascii="Arial" w:hAnsi="Arial" w:cs="Arial"/>
          <w:color w:val="000000" w:themeColor="text1"/>
          <w:sz w:val="22"/>
          <w:lang w:val="fr-FR"/>
        </w:rPr>
        <w:t xml:space="preserve">:  </w:t>
      </w:r>
      <w:r w:rsidR="005B05ED" w:rsidRPr="005D5FF6">
        <w:rPr>
          <w:rFonts w:ascii="Arial" w:hAnsi="Arial" w:cs="Arial"/>
          <w:color w:val="000000" w:themeColor="text1"/>
          <w:sz w:val="22"/>
          <w:lang w:val="fr-FR"/>
        </w:rPr>
        <w:t>cfarq@uw.edu</w:t>
      </w:r>
      <w:proofErr w:type="gramEnd"/>
      <w:r w:rsidRPr="005D5FF6">
        <w:rPr>
          <w:rFonts w:ascii="Arial" w:hAnsi="Arial" w:cs="Arial"/>
          <w:color w:val="000000" w:themeColor="text1"/>
          <w:sz w:val="22"/>
          <w:lang w:val="fr-FR"/>
        </w:rPr>
        <w:tab/>
      </w:r>
    </w:p>
    <w:p w14:paraId="26C834DD" w14:textId="77777777" w:rsidR="00C1756D" w:rsidRPr="005D5FF6" w:rsidRDefault="00C1756D" w:rsidP="00CD53A5">
      <w:pPr>
        <w:rPr>
          <w:rFonts w:ascii="Arial" w:hAnsi="Arial" w:cs="Arial"/>
          <w:color w:val="000000" w:themeColor="text1"/>
          <w:sz w:val="22"/>
          <w:lang w:val="fr-FR"/>
        </w:rPr>
      </w:pPr>
      <w:r w:rsidRPr="005D5FF6">
        <w:rPr>
          <w:rFonts w:ascii="Arial" w:hAnsi="Arial" w:cs="Arial"/>
          <w:color w:val="000000" w:themeColor="text1"/>
          <w:sz w:val="22"/>
          <w:lang w:val="fr-FR"/>
        </w:rPr>
        <w:t xml:space="preserve">Skype: </w:t>
      </w:r>
      <w:proofErr w:type="spellStart"/>
      <w:r w:rsidRPr="005D5FF6">
        <w:rPr>
          <w:rFonts w:ascii="Arial" w:hAnsi="Arial" w:cs="Arial"/>
          <w:color w:val="000000" w:themeColor="text1"/>
          <w:sz w:val="22"/>
          <w:lang w:val="fr-FR"/>
        </w:rPr>
        <w:t>careyfarquhar</w:t>
      </w:r>
      <w:proofErr w:type="spellEnd"/>
    </w:p>
    <w:p w14:paraId="69A0D9B9" w14:textId="77777777" w:rsidR="005B05ED" w:rsidRPr="005D5FF6" w:rsidRDefault="005B05ED">
      <w:pPr>
        <w:rPr>
          <w:rFonts w:ascii="Arial" w:hAnsi="Arial" w:cs="Arial"/>
          <w:color w:val="000000" w:themeColor="text1"/>
          <w:sz w:val="22"/>
          <w:lang w:val="fr-FR"/>
        </w:rPr>
      </w:pPr>
      <w:r w:rsidRPr="005D5FF6">
        <w:rPr>
          <w:rFonts w:ascii="Arial" w:hAnsi="Arial" w:cs="Arial"/>
          <w:color w:val="000000" w:themeColor="text1"/>
          <w:sz w:val="22"/>
          <w:lang w:val="fr-FR"/>
        </w:rPr>
        <w:br w:type="page"/>
      </w:r>
    </w:p>
    <w:p w14:paraId="5ACD8D6F" w14:textId="77777777" w:rsidR="007A3D91" w:rsidRPr="008D6738" w:rsidRDefault="007A3D91" w:rsidP="007A3D91">
      <w:pPr>
        <w:pStyle w:val="NormalWeb"/>
        <w:shd w:val="clear" w:color="auto" w:fill="FFFFFF"/>
        <w:spacing w:before="0" w:beforeAutospacing="0" w:after="0" w:afterAutospacing="0" w:line="293" w:lineRule="atLeast"/>
        <w:rPr>
          <w:rFonts w:ascii="Arial" w:hAnsi="Arial" w:cs="Arial"/>
          <w:color w:val="000000" w:themeColor="text1"/>
          <w:sz w:val="22"/>
          <w:szCs w:val="22"/>
        </w:rPr>
      </w:pPr>
      <w:r w:rsidRPr="008D6738">
        <w:rPr>
          <w:rFonts w:ascii="Arial" w:hAnsi="Arial" w:cs="Arial"/>
          <w:color w:val="000000" w:themeColor="text1"/>
          <w:sz w:val="22"/>
          <w:szCs w:val="22"/>
        </w:rPr>
        <w:lastRenderedPageBreak/>
        <w:t>C</w:t>
      </w:r>
      <w:r w:rsidR="008D6738" w:rsidRPr="008D6738">
        <w:rPr>
          <w:rFonts w:ascii="Arial" w:hAnsi="Arial" w:cs="Arial"/>
          <w:color w:val="000000" w:themeColor="text1"/>
          <w:sz w:val="22"/>
          <w:szCs w:val="22"/>
        </w:rPr>
        <w:t>ourse Structure:</w:t>
      </w:r>
    </w:p>
    <w:p w14:paraId="1AB7C580" w14:textId="77777777" w:rsidR="00F86068" w:rsidRDefault="007A3D91" w:rsidP="000E5C66">
      <w:pPr>
        <w:pStyle w:val="NormalWeb"/>
        <w:shd w:val="clear" w:color="auto" w:fill="FFFFFF"/>
        <w:spacing w:before="0" w:beforeAutospacing="0" w:after="0" w:afterAutospacing="0"/>
        <w:rPr>
          <w:rFonts w:ascii="Arial" w:hAnsi="Arial" w:cs="Arial"/>
          <w:b w:val="0"/>
          <w:color w:val="000000" w:themeColor="text1"/>
          <w:sz w:val="20"/>
          <w:szCs w:val="20"/>
        </w:rPr>
      </w:pPr>
      <w:r w:rsidRPr="008D6738">
        <w:rPr>
          <w:rFonts w:ascii="Arial" w:hAnsi="Arial" w:cs="Arial"/>
          <w:b w:val="0"/>
          <w:color w:val="000000" w:themeColor="text1"/>
          <w:sz w:val="20"/>
          <w:szCs w:val="20"/>
        </w:rPr>
        <w:t xml:space="preserve">To successfully complete the Research Methods module, you will need to </w:t>
      </w:r>
      <w:r w:rsidR="008D6738">
        <w:rPr>
          <w:rFonts w:ascii="Arial" w:hAnsi="Arial" w:cs="Arial"/>
          <w:b w:val="0"/>
          <w:color w:val="000000" w:themeColor="text1"/>
          <w:sz w:val="20"/>
          <w:szCs w:val="20"/>
        </w:rPr>
        <w:t xml:space="preserve">watch </w:t>
      </w:r>
      <w:r w:rsidRPr="008D6738">
        <w:rPr>
          <w:rFonts w:ascii="Arial" w:hAnsi="Arial" w:cs="Arial"/>
          <w:b w:val="0"/>
          <w:color w:val="000000" w:themeColor="text1"/>
          <w:sz w:val="20"/>
          <w:szCs w:val="20"/>
        </w:rPr>
        <w:t xml:space="preserve">each lecture and complete the associated quiz in accordance with the </w:t>
      </w:r>
      <w:r w:rsidR="008D6738" w:rsidRPr="008D6738">
        <w:rPr>
          <w:rFonts w:ascii="Arial" w:hAnsi="Arial" w:cs="Arial"/>
          <w:b w:val="0"/>
          <w:color w:val="000000" w:themeColor="text1"/>
          <w:sz w:val="20"/>
          <w:szCs w:val="20"/>
        </w:rPr>
        <w:t>course</w:t>
      </w:r>
      <w:r w:rsidRPr="008D6738">
        <w:rPr>
          <w:rFonts w:ascii="Arial" w:hAnsi="Arial" w:cs="Arial"/>
          <w:b w:val="0"/>
          <w:color w:val="000000" w:themeColor="text1"/>
          <w:sz w:val="20"/>
          <w:szCs w:val="20"/>
        </w:rPr>
        <w:t xml:space="preserve"> schedule. </w:t>
      </w:r>
      <w:r w:rsidR="00F86068">
        <w:rPr>
          <w:rFonts w:ascii="Arial" w:hAnsi="Arial" w:cs="Arial"/>
          <w:b w:val="0"/>
          <w:color w:val="000000" w:themeColor="text1"/>
          <w:sz w:val="20"/>
          <w:szCs w:val="20"/>
        </w:rPr>
        <w:t>Each recorded lecture is available online through the TREE Distance Learning portal (</w:t>
      </w:r>
      <w:hyperlink r:id="rId12" w:history="1">
        <w:r w:rsidR="00F86068" w:rsidRPr="00E646E9">
          <w:rPr>
            <w:rStyle w:val="Hyperlink"/>
            <w:rFonts w:ascii="Arial" w:hAnsi="Arial" w:cs="Arial"/>
            <w:b w:val="0"/>
            <w:sz w:val="20"/>
            <w:szCs w:val="20"/>
          </w:rPr>
          <w:t>http://www.tree4health.org/distancelearning/</w:t>
        </w:r>
      </w:hyperlink>
      <w:r w:rsidR="00F86068">
        <w:rPr>
          <w:rFonts w:ascii="Arial" w:hAnsi="Arial" w:cs="Arial"/>
          <w:b w:val="0"/>
          <w:color w:val="000000" w:themeColor="text1"/>
          <w:sz w:val="20"/>
          <w:szCs w:val="20"/>
        </w:rPr>
        <w:t xml:space="preserve">). You will be assigned a username and password allowing you to log onto the portal. </w:t>
      </w:r>
      <w:r w:rsidR="00BC6329">
        <w:rPr>
          <w:rFonts w:ascii="Arial" w:hAnsi="Arial" w:cs="Arial"/>
          <w:b w:val="0"/>
          <w:color w:val="000000" w:themeColor="text1"/>
          <w:sz w:val="20"/>
          <w:szCs w:val="20"/>
        </w:rPr>
        <w:t xml:space="preserve">Once you are logged on, click on the </w:t>
      </w:r>
      <w:r w:rsidR="00BC6329" w:rsidRPr="00BC6329">
        <w:rPr>
          <w:rFonts w:ascii="Arial" w:hAnsi="Arial" w:cs="Arial"/>
          <w:b w:val="0"/>
          <w:color w:val="000000" w:themeColor="text1"/>
          <w:sz w:val="20"/>
          <w:szCs w:val="20"/>
        </w:rPr>
        <w:t>Research Methods Module</w:t>
      </w:r>
      <w:r w:rsidR="00BC6329">
        <w:rPr>
          <w:rFonts w:ascii="Arial" w:hAnsi="Arial" w:cs="Arial"/>
          <w:b w:val="0"/>
          <w:color w:val="000000" w:themeColor="text1"/>
          <w:sz w:val="20"/>
          <w:szCs w:val="20"/>
        </w:rPr>
        <w:t xml:space="preserve"> in the Learning Modules box. </w:t>
      </w:r>
      <w:r w:rsidR="00916056">
        <w:rPr>
          <w:rFonts w:ascii="Arial" w:hAnsi="Arial" w:cs="Arial"/>
          <w:b w:val="0"/>
          <w:color w:val="000000" w:themeColor="text1"/>
          <w:sz w:val="20"/>
          <w:szCs w:val="20"/>
        </w:rPr>
        <w:t>In</w:t>
      </w:r>
      <w:r w:rsidR="00BC6329">
        <w:rPr>
          <w:rFonts w:ascii="Arial" w:hAnsi="Arial" w:cs="Arial"/>
          <w:b w:val="0"/>
          <w:color w:val="000000" w:themeColor="text1"/>
          <w:sz w:val="20"/>
          <w:szCs w:val="20"/>
        </w:rPr>
        <w:t xml:space="preserve"> the Research Methods Module, you can monitor your progress through the module and navigate between lectures. For each lecture, you can view the recorded session, download the session for later viewing, and download the slides and associated material.</w:t>
      </w:r>
      <w:r w:rsidR="00916056">
        <w:rPr>
          <w:rFonts w:ascii="Arial" w:hAnsi="Arial" w:cs="Arial"/>
          <w:b w:val="0"/>
          <w:color w:val="000000" w:themeColor="text1"/>
          <w:sz w:val="20"/>
          <w:szCs w:val="20"/>
        </w:rPr>
        <w:t xml:space="preserve"> After viewing each lecture, students should complete the associated </w:t>
      </w:r>
      <w:proofErr w:type="spellStart"/>
      <w:r w:rsidR="00916056">
        <w:rPr>
          <w:rFonts w:ascii="Arial" w:hAnsi="Arial" w:cs="Arial"/>
          <w:b w:val="0"/>
          <w:color w:val="000000" w:themeColor="text1"/>
          <w:sz w:val="20"/>
          <w:szCs w:val="20"/>
        </w:rPr>
        <w:t>quize</w:t>
      </w:r>
      <w:proofErr w:type="spellEnd"/>
      <w:r w:rsidR="00916056">
        <w:rPr>
          <w:rFonts w:ascii="Arial" w:hAnsi="Arial" w:cs="Arial"/>
          <w:b w:val="0"/>
          <w:color w:val="000000" w:themeColor="text1"/>
          <w:sz w:val="20"/>
          <w:szCs w:val="20"/>
        </w:rPr>
        <w:t>.</w:t>
      </w:r>
    </w:p>
    <w:p w14:paraId="172081BD" w14:textId="77777777" w:rsidR="00F86068" w:rsidRDefault="00F86068" w:rsidP="000E5C66">
      <w:pPr>
        <w:pStyle w:val="NormalWeb"/>
        <w:shd w:val="clear" w:color="auto" w:fill="FFFFFF"/>
        <w:spacing w:before="0" w:beforeAutospacing="0" w:after="0" w:afterAutospacing="0"/>
        <w:rPr>
          <w:rFonts w:ascii="Arial" w:hAnsi="Arial" w:cs="Arial"/>
          <w:b w:val="0"/>
          <w:color w:val="000000" w:themeColor="text1"/>
          <w:sz w:val="20"/>
          <w:szCs w:val="20"/>
        </w:rPr>
      </w:pPr>
    </w:p>
    <w:p w14:paraId="551DF904" w14:textId="77777777" w:rsidR="008D6738" w:rsidRPr="008D6738" w:rsidRDefault="008D6738" w:rsidP="000E5C66">
      <w:pPr>
        <w:pStyle w:val="NormalWeb"/>
        <w:shd w:val="clear" w:color="auto" w:fill="FFFFFF"/>
        <w:spacing w:before="0" w:beforeAutospacing="0" w:after="0" w:afterAutospacing="0"/>
        <w:rPr>
          <w:rFonts w:ascii="Arial" w:hAnsi="Arial" w:cs="Arial"/>
          <w:b w:val="0"/>
          <w:color w:val="000000" w:themeColor="text1"/>
          <w:sz w:val="20"/>
          <w:szCs w:val="20"/>
        </w:rPr>
      </w:pPr>
      <w:r w:rsidRPr="008D6738">
        <w:rPr>
          <w:rFonts w:ascii="Arial" w:hAnsi="Arial" w:cs="Arial"/>
          <w:b w:val="0"/>
          <w:color w:val="000000" w:themeColor="text1"/>
          <w:sz w:val="20"/>
          <w:szCs w:val="20"/>
        </w:rPr>
        <w:t>Course Instructors will be available via Skype bi-weekly</w:t>
      </w:r>
      <w:r>
        <w:rPr>
          <w:rFonts w:ascii="Arial" w:hAnsi="Arial" w:cs="Arial"/>
          <w:b w:val="0"/>
          <w:color w:val="000000" w:themeColor="text1"/>
          <w:sz w:val="20"/>
          <w:szCs w:val="20"/>
        </w:rPr>
        <w:t xml:space="preserve"> (schedule</w:t>
      </w:r>
      <w:r w:rsidR="002D314F">
        <w:rPr>
          <w:rFonts w:ascii="Arial" w:hAnsi="Arial" w:cs="Arial"/>
          <w:b w:val="0"/>
          <w:color w:val="000000" w:themeColor="text1"/>
          <w:sz w:val="20"/>
          <w:szCs w:val="20"/>
        </w:rPr>
        <w:t xml:space="preserve"> TBD</w:t>
      </w:r>
      <w:r>
        <w:rPr>
          <w:rFonts w:ascii="Arial" w:hAnsi="Arial" w:cs="Arial"/>
          <w:b w:val="0"/>
          <w:color w:val="000000" w:themeColor="text1"/>
          <w:sz w:val="20"/>
          <w:szCs w:val="20"/>
        </w:rPr>
        <w:t>)</w:t>
      </w:r>
      <w:r w:rsidRPr="008D6738">
        <w:rPr>
          <w:rFonts w:ascii="Arial" w:hAnsi="Arial" w:cs="Arial"/>
          <w:b w:val="0"/>
          <w:color w:val="000000" w:themeColor="text1"/>
          <w:sz w:val="20"/>
          <w:szCs w:val="20"/>
        </w:rPr>
        <w:t xml:space="preserve"> to discuss each topic. </w:t>
      </w:r>
    </w:p>
    <w:p w14:paraId="79E6E19F" w14:textId="77777777" w:rsidR="008D6738" w:rsidRPr="008D6738" w:rsidRDefault="008D6738" w:rsidP="000E5C66">
      <w:pPr>
        <w:pStyle w:val="NormalWeb"/>
        <w:shd w:val="clear" w:color="auto" w:fill="FFFFFF"/>
        <w:spacing w:before="0" w:beforeAutospacing="0" w:after="0" w:afterAutospacing="0"/>
        <w:rPr>
          <w:rFonts w:ascii="Arial" w:hAnsi="Arial" w:cs="Arial"/>
          <w:b w:val="0"/>
          <w:color w:val="000000" w:themeColor="text1"/>
          <w:sz w:val="20"/>
          <w:szCs w:val="20"/>
        </w:rPr>
      </w:pPr>
    </w:p>
    <w:p w14:paraId="296A826E" w14:textId="77777777" w:rsidR="007A3D91" w:rsidRPr="008D6738" w:rsidRDefault="007A3D91" w:rsidP="000E5C66">
      <w:pPr>
        <w:pStyle w:val="NormalWeb"/>
        <w:shd w:val="clear" w:color="auto" w:fill="FFFFFF"/>
        <w:spacing w:before="0" w:beforeAutospacing="0" w:after="0" w:afterAutospacing="0"/>
        <w:rPr>
          <w:rFonts w:ascii="Arial" w:hAnsi="Arial" w:cs="Arial"/>
          <w:b w:val="0"/>
          <w:color w:val="000000" w:themeColor="text1"/>
          <w:sz w:val="20"/>
          <w:szCs w:val="20"/>
        </w:rPr>
      </w:pPr>
      <w:r w:rsidRPr="008D6738">
        <w:rPr>
          <w:rFonts w:ascii="Arial" w:hAnsi="Arial" w:cs="Arial"/>
          <w:b w:val="0"/>
          <w:color w:val="000000" w:themeColor="text1"/>
          <w:sz w:val="20"/>
          <w:szCs w:val="20"/>
        </w:rPr>
        <w:t>You are limited to 1 attempt on each quiz. If you achieve an aggregate average score of 70% or greater on the quizzes, you will be eligible to take the final exam.</w:t>
      </w:r>
    </w:p>
    <w:p w14:paraId="761A7E90" w14:textId="77777777" w:rsidR="008D6738" w:rsidRPr="008D6738" w:rsidRDefault="008D6738" w:rsidP="000E5C66">
      <w:pPr>
        <w:pStyle w:val="NormalWeb"/>
        <w:shd w:val="clear" w:color="auto" w:fill="FFFFFF"/>
        <w:spacing w:before="0" w:beforeAutospacing="0" w:after="0" w:afterAutospacing="0"/>
        <w:rPr>
          <w:rFonts w:ascii="Arial" w:hAnsi="Arial" w:cs="Arial"/>
          <w:b w:val="0"/>
          <w:color w:val="000000" w:themeColor="text1"/>
          <w:sz w:val="20"/>
          <w:szCs w:val="20"/>
        </w:rPr>
      </w:pPr>
    </w:p>
    <w:p w14:paraId="71765AE3" w14:textId="77777777" w:rsidR="008D6738" w:rsidRPr="008D6738" w:rsidRDefault="008D6738" w:rsidP="000E5C66">
      <w:pPr>
        <w:pStyle w:val="NormalWeb"/>
        <w:shd w:val="clear" w:color="auto" w:fill="FFFFFF"/>
        <w:spacing w:before="0" w:beforeAutospacing="0" w:after="0" w:afterAutospacing="0"/>
        <w:rPr>
          <w:rFonts w:ascii="Arial" w:hAnsi="Arial" w:cs="Arial"/>
          <w:b w:val="0"/>
          <w:color w:val="000000" w:themeColor="text1"/>
          <w:sz w:val="20"/>
          <w:szCs w:val="20"/>
        </w:rPr>
      </w:pPr>
      <w:r w:rsidRPr="008D6738">
        <w:rPr>
          <w:rFonts w:ascii="Arial" w:hAnsi="Arial" w:cs="Arial"/>
          <w:b w:val="0"/>
          <w:color w:val="000000" w:themeColor="text1"/>
          <w:sz w:val="20"/>
          <w:szCs w:val="20"/>
        </w:rPr>
        <w:t xml:space="preserve">The Research Methods consists of </w:t>
      </w:r>
    </w:p>
    <w:p w14:paraId="6489AAFA" w14:textId="77777777" w:rsidR="008D6738" w:rsidRPr="008D6738" w:rsidRDefault="008D6738" w:rsidP="000E5C66">
      <w:pPr>
        <w:pStyle w:val="NormalWeb"/>
        <w:numPr>
          <w:ilvl w:val="0"/>
          <w:numId w:val="10"/>
        </w:numPr>
        <w:shd w:val="clear" w:color="auto" w:fill="FFFFFF"/>
        <w:spacing w:before="0" w:beforeAutospacing="0" w:after="0" w:afterAutospacing="0"/>
        <w:rPr>
          <w:rFonts w:ascii="Arial" w:hAnsi="Arial" w:cs="Arial"/>
          <w:b w:val="0"/>
          <w:color w:val="000000" w:themeColor="text1"/>
          <w:sz w:val="20"/>
          <w:szCs w:val="20"/>
        </w:rPr>
      </w:pPr>
      <w:r w:rsidRPr="008D6738">
        <w:rPr>
          <w:rFonts w:ascii="Arial" w:hAnsi="Arial" w:cs="Arial"/>
          <w:b w:val="0"/>
          <w:color w:val="000000" w:themeColor="text1"/>
          <w:sz w:val="20"/>
          <w:szCs w:val="20"/>
        </w:rPr>
        <w:t xml:space="preserve">10 one-hour lecture sessions, </w:t>
      </w:r>
    </w:p>
    <w:p w14:paraId="1071240C" w14:textId="77777777" w:rsidR="008D6738" w:rsidRPr="008D6738" w:rsidRDefault="008D6738" w:rsidP="000E5C66">
      <w:pPr>
        <w:pStyle w:val="NormalWeb"/>
        <w:numPr>
          <w:ilvl w:val="0"/>
          <w:numId w:val="10"/>
        </w:numPr>
        <w:shd w:val="clear" w:color="auto" w:fill="FFFFFF"/>
        <w:spacing w:before="0" w:beforeAutospacing="0" w:after="0" w:afterAutospacing="0"/>
        <w:rPr>
          <w:rFonts w:ascii="Arial" w:hAnsi="Arial" w:cs="Arial"/>
          <w:b w:val="0"/>
          <w:color w:val="000000" w:themeColor="text1"/>
          <w:sz w:val="20"/>
          <w:szCs w:val="20"/>
        </w:rPr>
      </w:pPr>
      <w:r w:rsidRPr="008D6738">
        <w:rPr>
          <w:rFonts w:ascii="Arial" w:hAnsi="Arial" w:cs="Arial"/>
          <w:b w:val="0"/>
          <w:color w:val="000000" w:themeColor="text1"/>
          <w:sz w:val="20"/>
          <w:szCs w:val="20"/>
        </w:rPr>
        <w:t xml:space="preserve">10 quizzes, and </w:t>
      </w:r>
    </w:p>
    <w:p w14:paraId="5F809110" w14:textId="77777777" w:rsidR="008D6738" w:rsidRPr="008D6738" w:rsidRDefault="008D6738" w:rsidP="000E5C66">
      <w:pPr>
        <w:pStyle w:val="NormalWeb"/>
        <w:numPr>
          <w:ilvl w:val="0"/>
          <w:numId w:val="10"/>
        </w:numPr>
        <w:shd w:val="clear" w:color="auto" w:fill="FFFFFF"/>
        <w:spacing w:before="0" w:beforeAutospacing="0" w:after="0" w:afterAutospacing="0"/>
        <w:rPr>
          <w:rFonts w:ascii="Arial" w:hAnsi="Arial" w:cs="Arial"/>
          <w:b w:val="0"/>
          <w:color w:val="000000" w:themeColor="text1"/>
          <w:sz w:val="20"/>
          <w:szCs w:val="20"/>
        </w:rPr>
      </w:pPr>
      <w:r w:rsidRPr="008D6738">
        <w:rPr>
          <w:rFonts w:ascii="Arial" w:hAnsi="Arial" w:cs="Arial"/>
          <w:b w:val="0"/>
          <w:color w:val="000000" w:themeColor="text1"/>
          <w:sz w:val="20"/>
          <w:szCs w:val="20"/>
        </w:rPr>
        <w:t>1 final exam.</w:t>
      </w:r>
    </w:p>
    <w:p w14:paraId="6249EF33" w14:textId="77777777" w:rsidR="007A3D91" w:rsidRDefault="007A3D91" w:rsidP="007A3D91">
      <w:pPr>
        <w:rPr>
          <w:rFonts w:ascii="Arial" w:hAnsi="Arial" w:cs="Arial"/>
          <w:b/>
          <w:color w:val="000000" w:themeColor="text1"/>
          <w:szCs w:val="24"/>
          <w:lang w:val="en-GB"/>
        </w:rPr>
      </w:pPr>
    </w:p>
    <w:p w14:paraId="496A4FF1" w14:textId="77777777" w:rsidR="005B05ED" w:rsidRPr="007A3D91" w:rsidRDefault="005B05ED" w:rsidP="007A3D91">
      <w:pPr>
        <w:rPr>
          <w:rFonts w:ascii="Arial" w:hAnsi="Arial" w:cs="Arial"/>
          <w:b/>
          <w:color w:val="000000" w:themeColor="text1"/>
          <w:szCs w:val="24"/>
          <w:lang w:val="en-GB"/>
        </w:rPr>
      </w:pPr>
      <w:r w:rsidRPr="007A3D91">
        <w:rPr>
          <w:rFonts w:ascii="Arial" w:hAnsi="Arial" w:cs="Arial"/>
          <w:b/>
          <w:color w:val="000000" w:themeColor="text1"/>
          <w:szCs w:val="24"/>
          <w:lang w:val="en-GB"/>
        </w:rPr>
        <w:t>Learning Objectives:</w:t>
      </w:r>
    </w:p>
    <w:p w14:paraId="0E89B748" w14:textId="77777777" w:rsidR="00CD53A5" w:rsidRPr="007A3D91" w:rsidRDefault="00CD53A5" w:rsidP="007A3D91">
      <w:pPr>
        <w:rPr>
          <w:rFonts w:ascii="Arial" w:hAnsi="Arial" w:cs="Arial"/>
          <w:b/>
          <w:szCs w:val="24"/>
          <w:lang w:val="en-GB"/>
        </w:rPr>
      </w:pPr>
    </w:p>
    <w:p w14:paraId="5448F9C1" w14:textId="77777777" w:rsidR="007A3D91" w:rsidRPr="007A3D91" w:rsidRDefault="003B6C2D" w:rsidP="007A3D91">
      <w:pPr>
        <w:pStyle w:val="Heading2"/>
        <w:shd w:val="clear" w:color="auto" w:fill="FFFFFF"/>
        <w:spacing w:before="0"/>
        <w:rPr>
          <w:rFonts w:ascii="Arial" w:hAnsi="Arial" w:cs="Arial"/>
          <w:color w:val="1F497D" w:themeColor="text2"/>
          <w:sz w:val="23"/>
          <w:szCs w:val="23"/>
        </w:rPr>
      </w:pPr>
      <w:r w:rsidRPr="007A3D91">
        <w:rPr>
          <w:rFonts w:ascii="Arial" w:hAnsi="Arial" w:cs="Arial"/>
          <w:color w:val="1F497D" w:themeColor="text2"/>
          <w:sz w:val="23"/>
          <w:szCs w:val="23"/>
        </w:rPr>
        <w:t>Introduction to Epidemiologic Methods and Quantitative Research</w:t>
      </w:r>
    </w:p>
    <w:p w14:paraId="0EA24E96" w14:textId="77777777" w:rsidR="003B6C2D" w:rsidRPr="008D6738" w:rsidRDefault="003B6C2D" w:rsidP="008A5F2A">
      <w:pPr>
        <w:numPr>
          <w:ilvl w:val="0"/>
          <w:numId w:val="1"/>
        </w:numPr>
        <w:shd w:val="clear" w:color="auto" w:fill="FFFFFF"/>
        <w:rPr>
          <w:rFonts w:ascii="Arial" w:hAnsi="Arial" w:cs="Arial"/>
          <w:color w:val="333333"/>
          <w:sz w:val="20"/>
          <w:szCs w:val="20"/>
        </w:rPr>
      </w:pPr>
      <w:r w:rsidRPr="008D6738">
        <w:rPr>
          <w:rFonts w:ascii="Arial" w:hAnsi="Arial" w:cs="Arial"/>
          <w:color w:val="333333"/>
          <w:sz w:val="20"/>
          <w:szCs w:val="20"/>
        </w:rPr>
        <w:t>Give an example of a disease that is distributed unevenly in a population and what the distribution might tell you about the cases of disease.</w:t>
      </w:r>
    </w:p>
    <w:p w14:paraId="03AD926F" w14:textId="77777777" w:rsidR="003B6C2D" w:rsidRPr="008D6738" w:rsidRDefault="003B6C2D" w:rsidP="008A5F2A">
      <w:pPr>
        <w:numPr>
          <w:ilvl w:val="0"/>
          <w:numId w:val="1"/>
        </w:numPr>
        <w:shd w:val="clear" w:color="auto" w:fill="FFFFFF"/>
        <w:rPr>
          <w:rFonts w:ascii="Arial" w:hAnsi="Arial" w:cs="Arial"/>
          <w:color w:val="333333"/>
          <w:sz w:val="20"/>
          <w:szCs w:val="20"/>
        </w:rPr>
      </w:pPr>
      <w:r w:rsidRPr="008D6738">
        <w:rPr>
          <w:rFonts w:ascii="Arial" w:hAnsi="Arial" w:cs="Arial"/>
          <w:color w:val="333333"/>
          <w:sz w:val="20"/>
          <w:szCs w:val="20"/>
        </w:rPr>
        <w:t>Define prevalence and incidence and describe the steps to measure each in a typical epidemiologic study.</w:t>
      </w:r>
    </w:p>
    <w:p w14:paraId="34D759CF" w14:textId="77777777" w:rsidR="003B6C2D" w:rsidRPr="008D6738" w:rsidRDefault="003B6C2D" w:rsidP="008A5F2A">
      <w:pPr>
        <w:numPr>
          <w:ilvl w:val="0"/>
          <w:numId w:val="1"/>
        </w:numPr>
        <w:shd w:val="clear" w:color="auto" w:fill="FFFFFF"/>
        <w:rPr>
          <w:rFonts w:ascii="Arial" w:hAnsi="Arial" w:cs="Arial"/>
          <w:color w:val="333333"/>
          <w:sz w:val="20"/>
          <w:szCs w:val="20"/>
        </w:rPr>
      </w:pPr>
      <w:r w:rsidRPr="008D6738">
        <w:rPr>
          <w:rFonts w:ascii="Arial" w:hAnsi="Arial" w:cs="Arial"/>
          <w:color w:val="333333"/>
          <w:sz w:val="20"/>
          <w:szCs w:val="20"/>
        </w:rPr>
        <w:t>Answer the question: How do you compare disease risk between two groups and how do you interpret these comparisons?</w:t>
      </w:r>
    </w:p>
    <w:p w14:paraId="449D177E" w14:textId="77777777" w:rsidR="003B6C2D" w:rsidRPr="008D6738" w:rsidRDefault="003B6C2D" w:rsidP="008A5F2A">
      <w:pPr>
        <w:numPr>
          <w:ilvl w:val="0"/>
          <w:numId w:val="1"/>
        </w:numPr>
        <w:shd w:val="clear" w:color="auto" w:fill="FFFFFF"/>
        <w:rPr>
          <w:rFonts w:ascii="Arial" w:hAnsi="Arial" w:cs="Arial"/>
          <w:color w:val="333333"/>
          <w:sz w:val="20"/>
          <w:szCs w:val="20"/>
        </w:rPr>
      </w:pPr>
      <w:r w:rsidRPr="008D6738">
        <w:rPr>
          <w:rFonts w:ascii="Arial" w:hAnsi="Arial" w:cs="Arial"/>
          <w:color w:val="333333"/>
          <w:sz w:val="20"/>
          <w:szCs w:val="20"/>
        </w:rPr>
        <w:t>Summarize the principles for inferring causal relationships from epidemiologic data.</w:t>
      </w:r>
    </w:p>
    <w:p w14:paraId="599B0694" w14:textId="77777777" w:rsidR="007A3D91" w:rsidRPr="007A3D91" w:rsidRDefault="007A3D91" w:rsidP="007A3D91">
      <w:pPr>
        <w:shd w:val="clear" w:color="auto" w:fill="FFFFFF"/>
        <w:ind w:left="720"/>
        <w:rPr>
          <w:rFonts w:ascii="Arial" w:hAnsi="Arial" w:cs="Arial"/>
          <w:color w:val="333333"/>
          <w:sz w:val="18"/>
          <w:szCs w:val="18"/>
        </w:rPr>
      </w:pPr>
    </w:p>
    <w:p w14:paraId="2B583262" w14:textId="77777777" w:rsidR="003B6C2D" w:rsidRPr="007A3D91" w:rsidRDefault="003B6C2D" w:rsidP="007A3D91">
      <w:pPr>
        <w:pStyle w:val="Heading2"/>
        <w:shd w:val="clear" w:color="auto" w:fill="FFFFFF"/>
        <w:spacing w:before="0"/>
        <w:rPr>
          <w:rFonts w:ascii="Arial" w:hAnsi="Arial" w:cs="Arial"/>
          <w:color w:val="1F497D" w:themeColor="text2"/>
          <w:sz w:val="23"/>
          <w:szCs w:val="23"/>
        </w:rPr>
      </w:pPr>
      <w:r w:rsidRPr="007A3D91">
        <w:rPr>
          <w:rFonts w:ascii="Arial" w:hAnsi="Arial" w:cs="Arial"/>
          <w:color w:val="1F497D" w:themeColor="text2"/>
          <w:sz w:val="23"/>
          <w:szCs w:val="23"/>
        </w:rPr>
        <w:t>Introduction to Statistical Decision Making</w:t>
      </w:r>
    </w:p>
    <w:p w14:paraId="7191B28A" w14:textId="77777777" w:rsidR="003B6C2D" w:rsidRPr="008D6738" w:rsidRDefault="003B6C2D" w:rsidP="008A5F2A">
      <w:pPr>
        <w:numPr>
          <w:ilvl w:val="0"/>
          <w:numId w:val="2"/>
        </w:numPr>
        <w:shd w:val="clear" w:color="auto" w:fill="FFFFFF"/>
        <w:rPr>
          <w:rFonts w:ascii="Arial" w:hAnsi="Arial" w:cs="Arial"/>
          <w:color w:val="333333"/>
          <w:sz w:val="20"/>
          <w:szCs w:val="20"/>
        </w:rPr>
      </w:pPr>
      <w:r w:rsidRPr="008D6738">
        <w:rPr>
          <w:rFonts w:ascii="Arial" w:hAnsi="Arial" w:cs="Arial"/>
          <w:color w:val="333333"/>
          <w:sz w:val="20"/>
          <w:szCs w:val="20"/>
        </w:rPr>
        <w:t>List and describe the standard measures of location and spread.</w:t>
      </w:r>
    </w:p>
    <w:p w14:paraId="7D7B4945" w14:textId="77777777" w:rsidR="003B6C2D" w:rsidRPr="008D6738" w:rsidRDefault="003B6C2D" w:rsidP="008A5F2A">
      <w:pPr>
        <w:numPr>
          <w:ilvl w:val="0"/>
          <w:numId w:val="2"/>
        </w:numPr>
        <w:shd w:val="clear" w:color="auto" w:fill="FFFFFF"/>
        <w:rPr>
          <w:rFonts w:ascii="Arial" w:hAnsi="Arial" w:cs="Arial"/>
          <w:color w:val="333333"/>
          <w:sz w:val="20"/>
          <w:szCs w:val="20"/>
        </w:rPr>
      </w:pPr>
      <w:r w:rsidRPr="008D6738">
        <w:rPr>
          <w:rFonts w:ascii="Arial" w:hAnsi="Arial" w:cs="Arial"/>
          <w:color w:val="333333"/>
          <w:sz w:val="20"/>
          <w:szCs w:val="20"/>
        </w:rPr>
        <w:t>Give examples of how graphical displays of data can be used to supplement formal statistical analysis.</w:t>
      </w:r>
    </w:p>
    <w:p w14:paraId="7DB6E70E" w14:textId="77777777" w:rsidR="003B6C2D" w:rsidRPr="008D6738" w:rsidRDefault="003B6C2D" w:rsidP="008A5F2A">
      <w:pPr>
        <w:numPr>
          <w:ilvl w:val="0"/>
          <w:numId w:val="2"/>
        </w:numPr>
        <w:shd w:val="clear" w:color="auto" w:fill="FFFFFF"/>
        <w:rPr>
          <w:rFonts w:ascii="Arial" w:hAnsi="Arial" w:cs="Arial"/>
          <w:color w:val="333333"/>
          <w:sz w:val="20"/>
          <w:szCs w:val="20"/>
        </w:rPr>
      </w:pPr>
      <w:r w:rsidRPr="008D6738">
        <w:rPr>
          <w:rFonts w:ascii="Arial" w:hAnsi="Arial" w:cs="Arial"/>
          <w:color w:val="333333"/>
          <w:sz w:val="20"/>
          <w:szCs w:val="20"/>
        </w:rPr>
        <w:t>Understand the relationship of hypothesis testing and independence of data.</w:t>
      </w:r>
    </w:p>
    <w:p w14:paraId="6CCB0230" w14:textId="77777777" w:rsidR="003B6C2D" w:rsidRPr="008D6738" w:rsidRDefault="003B6C2D" w:rsidP="008A5F2A">
      <w:pPr>
        <w:numPr>
          <w:ilvl w:val="0"/>
          <w:numId w:val="2"/>
        </w:numPr>
        <w:shd w:val="clear" w:color="auto" w:fill="FFFFFF"/>
        <w:rPr>
          <w:rFonts w:ascii="Arial" w:hAnsi="Arial" w:cs="Arial"/>
          <w:color w:val="333333"/>
          <w:sz w:val="20"/>
          <w:szCs w:val="20"/>
        </w:rPr>
      </w:pPr>
      <w:r w:rsidRPr="008D6738">
        <w:rPr>
          <w:rFonts w:ascii="Arial" w:hAnsi="Arial" w:cs="Arial"/>
          <w:color w:val="333333"/>
          <w:sz w:val="20"/>
          <w:szCs w:val="20"/>
        </w:rPr>
        <w:t>Answer the question: What is a p-value and how are they used to assess the strength of statistical associations?</w:t>
      </w:r>
    </w:p>
    <w:p w14:paraId="431FE040" w14:textId="77777777" w:rsidR="007A3D91" w:rsidRPr="007A3D91" w:rsidRDefault="007A3D91" w:rsidP="007A3D91">
      <w:pPr>
        <w:shd w:val="clear" w:color="auto" w:fill="FFFFFF"/>
        <w:ind w:left="720"/>
        <w:rPr>
          <w:rFonts w:ascii="Arial" w:hAnsi="Arial" w:cs="Arial"/>
          <w:color w:val="333333"/>
          <w:sz w:val="18"/>
          <w:szCs w:val="18"/>
        </w:rPr>
      </w:pPr>
    </w:p>
    <w:p w14:paraId="38EAD7FC" w14:textId="77777777" w:rsidR="003B6C2D" w:rsidRPr="007A3D91" w:rsidRDefault="003B6C2D" w:rsidP="007A3D91">
      <w:pPr>
        <w:pStyle w:val="Heading2"/>
        <w:shd w:val="clear" w:color="auto" w:fill="FFFFFF"/>
        <w:spacing w:before="0"/>
        <w:rPr>
          <w:rFonts w:ascii="Arial" w:hAnsi="Arial" w:cs="Arial"/>
          <w:color w:val="1F497D" w:themeColor="text2"/>
          <w:sz w:val="23"/>
          <w:szCs w:val="23"/>
        </w:rPr>
      </w:pPr>
      <w:r w:rsidRPr="007A3D91">
        <w:rPr>
          <w:rFonts w:ascii="Arial" w:hAnsi="Arial" w:cs="Arial"/>
          <w:color w:val="1F497D" w:themeColor="text2"/>
          <w:sz w:val="23"/>
          <w:szCs w:val="23"/>
        </w:rPr>
        <w:t>Epidemiologic Study Designs</w:t>
      </w:r>
    </w:p>
    <w:p w14:paraId="246CA522" w14:textId="77777777" w:rsidR="003B6C2D" w:rsidRPr="008D6738" w:rsidRDefault="003B6C2D" w:rsidP="008A5F2A">
      <w:pPr>
        <w:numPr>
          <w:ilvl w:val="0"/>
          <w:numId w:val="3"/>
        </w:numPr>
        <w:shd w:val="clear" w:color="auto" w:fill="FFFFFF"/>
        <w:rPr>
          <w:rFonts w:ascii="Arial" w:hAnsi="Arial" w:cs="Arial"/>
          <w:color w:val="333333"/>
          <w:sz w:val="20"/>
          <w:szCs w:val="20"/>
        </w:rPr>
      </w:pPr>
      <w:r w:rsidRPr="008D6738">
        <w:rPr>
          <w:rFonts w:ascii="Arial" w:hAnsi="Arial" w:cs="Arial"/>
          <w:color w:val="333333"/>
          <w:sz w:val="20"/>
          <w:szCs w:val="20"/>
        </w:rPr>
        <w:t>Compare and contrast cohort and case control studies and provide examples of when each study design would be appropriate and preferred.</w:t>
      </w:r>
    </w:p>
    <w:p w14:paraId="7707C0DF" w14:textId="77777777" w:rsidR="003B6C2D" w:rsidRPr="008D6738" w:rsidRDefault="003B6C2D" w:rsidP="008A5F2A">
      <w:pPr>
        <w:numPr>
          <w:ilvl w:val="0"/>
          <w:numId w:val="3"/>
        </w:numPr>
        <w:shd w:val="clear" w:color="auto" w:fill="FFFFFF"/>
        <w:rPr>
          <w:rFonts w:ascii="Arial" w:hAnsi="Arial" w:cs="Arial"/>
          <w:color w:val="333333"/>
          <w:sz w:val="20"/>
          <w:szCs w:val="20"/>
        </w:rPr>
      </w:pPr>
      <w:r w:rsidRPr="008D6738">
        <w:rPr>
          <w:rFonts w:ascii="Arial" w:hAnsi="Arial" w:cs="Arial"/>
          <w:color w:val="333333"/>
          <w:sz w:val="20"/>
          <w:szCs w:val="20"/>
        </w:rPr>
        <w:t>Answer the question: What are the advantages and disadvantages of matching in epidemiologic studies?</w:t>
      </w:r>
    </w:p>
    <w:p w14:paraId="7F7F1BB3" w14:textId="77777777" w:rsidR="003B6C2D" w:rsidRPr="008D6738" w:rsidRDefault="003B6C2D" w:rsidP="008A5F2A">
      <w:pPr>
        <w:numPr>
          <w:ilvl w:val="0"/>
          <w:numId w:val="3"/>
        </w:numPr>
        <w:shd w:val="clear" w:color="auto" w:fill="FFFFFF"/>
        <w:rPr>
          <w:rFonts w:ascii="Arial" w:hAnsi="Arial" w:cs="Arial"/>
          <w:color w:val="333333"/>
          <w:sz w:val="20"/>
          <w:szCs w:val="20"/>
        </w:rPr>
      </w:pPr>
      <w:r w:rsidRPr="008D6738">
        <w:rPr>
          <w:rFonts w:ascii="Arial" w:hAnsi="Arial" w:cs="Arial"/>
          <w:color w:val="333333"/>
          <w:sz w:val="20"/>
          <w:szCs w:val="20"/>
        </w:rPr>
        <w:t>Answer the question: What are the primary strengths and weaknesses of randomized trials?</w:t>
      </w:r>
    </w:p>
    <w:p w14:paraId="4A56A96C" w14:textId="77777777" w:rsidR="003B6C2D" w:rsidRPr="008D6738" w:rsidRDefault="003B6C2D" w:rsidP="008A5F2A">
      <w:pPr>
        <w:numPr>
          <w:ilvl w:val="0"/>
          <w:numId w:val="3"/>
        </w:numPr>
        <w:shd w:val="clear" w:color="auto" w:fill="FFFFFF"/>
        <w:rPr>
          <w:rFonts w:ascii="Arial" w:hAnsi="Arial" w:cs="Arial"/>
          <w:color w:val="333333"/>
          <w:sz w:val="20"/>
          <w:szCs w:val="20"/>
        </w:rPr>
      </w:pPr>
      <w:r w:rsidRPr="008D6738">
        <w:rPr>
          <w:rFonts w:ascii="Arial" w:hAnsi="Arial" w:cs="Arial"/>
          <w:color w:val="333333"/>
          <w:sz w:val="20"/>
          <w:szCs w:val="20"/>
        </w:rPr>
        <w:t>Answer the question: How do ecological studies differ from the other types of epidemiologic studies?</w:t>
      </w:r>
    </w:p>
    <w:p w14:paraId="79AE76C3" w14:textId="77777777" w:rsidR="007A3D91" w:rsidRPr="007A3D91" w:rsidRDefault="007A3D91" w:rsidP="007A3D91">
      <w:pPr>
        <w:shd w:val="clear" w:color="auto" w:fill="FFFFFF"/>
        <w:ind w:left="720"/>
        <w:rPr>
          <w:rFonts w:ascii="Arial" w:hAnsi="Arial" w:cs="Arial"/>
          <w:color w:val="333333"/>
          <w:sz w:val="18"/>
          <w:szCs w:val="18"/>
        </w:rPr>
      </w:pPr>
    </w:p>
    <w:p w14:paraId="350F1193" w14:textId="77777777" w:rsidR="003B6C2D" w:rsidRPr="007A3D91" w:rsidRDefault="003B6C2D" w:rsidP="007A3D91">
      <w:pPr>
        <w:pStyle w:val="Heading2"/>
        <w:shd w:val="clear" w:color="auto" w:fill="FFFFFF"/>
        <w:spacing w:before="0"/>
        <w:rPr>
          <w:rFonts w:ascii="Arial" w:hAnsi="Arial" w:cs="Arial"/>
          <w:color w:val="1F497D" w:themeColor="text2"/>
          <w:sz w:val="23"/>
          <w:szCs w:val="23"/>
        </w:rPr>
      </w:pPr>
      <w:r w:rsidRPr="007A3D91">
        <w:rPr>
          <w:rFonts w:ascii="Arial" w:hAnsi="Arial" w:cs="Arial"/>
          <w:color w:val="1F497D" w:themeColor="text2"/>
          <w:sz w:val="23"/>
          <w:szCs w:val="23"/>
        </w:rPr>
        <w:t>Causation, Bias, and Confounding</w:t>
      </w:r>
    </w:p>
    <w:p w14:paraId="1E21FC43" w14:textId="77777777" w:rsidR="003B6C2D" w:rsidRPr="008D6738" w:rsidRDefault="003B6C2D" w:rsidP="008A5F2A">
      <w:pPr>
        <w:numPr>
          <w:ilvl w:val="0"/>
          <w:numId w:val="4"/>
        </w:numPr>
        <w:shd w:val="clear" w:color="auto" w:fill="FFFFFF"/>
        <w:rPr>
          <w:rFonts w:ascii="Arial" w:hAnsi="Arial" w:cs="Arial"/>
          <w:color w:val="333333"/>
          <w:sz w:val="20"/>
          <w:szCs w:val="20"/>
        </w:rPr>
      </w:pPr>
      <w:r w:rsidRPr="008D6738">
        <w:rPr>
          <w:rFonts w:ascii="Arial" w:hAnsi="Arial" w:cs="Arial"/>
          <w:color w:val="333333"/>
          <w:sz w:val="20"/>
          <w:szCs w:val="20"/>
        </w:rPr>
        <w:t>List the criteria that allow epidemiologists to assess causal relationships between exposure and disease</w:t>
      </w:r>
    </w:p>
    <w:p w14:paraId="18D7513C" w14:textId="77777777" w:rsidR="003B6C2D" w:rsidRPr="008D6738" w:rsidRDefault="003B6C2D" w:rsidP="008A5F2A">
      <w:pPr>
        <w:numPr>
          <w:ilvl w:val="0"/>
          <w:numId w:val="4"/>
        </w:numPr>
        <w:shd w:val="clear" w:color="auto" w:fill="FFFFFF"/>
        <w:rPr>
          <w:rFonts w:ascii="Arial" w:hAnsi="Arial" w:cs="Arial"/>
          <w:color w:val="333333"/>
          <w:sz w:val="20"/>
          <w:szCs w:val="20"/>
        </w:rPr>
      </w:pPr>
      <w:r w:rsidRPr="008D6738">
        <w:rPr>
          <w:rFonts w:ascii="Arial" w:hAnsi="Arial" w:cs="Arial"/>
          <w:color w:val="333333"/>
          <w:sz w:val="20"/>
          <w:szCs w:val="20"/>
        </w:rPr>
        <w:t>Define bias in epidemiologic studies and describe the main categories of bias.</w:t>
      </w:r>
    </w:p>
    <w:p w14:paraId="17543BCC" w14:textId="77777777" w:rsidR="003B6C2D" w:rsidRPr="008D6738" w:rsidRDefault="003B6C2D" w:rsidP="008A5F2A">
      <w:pPr>
        <w:numPr>
          <w:ilvl w:val="0"/>
          <w:numId w:val="4"/>
        </w:numPr>
        <w:shd w:val="clear" w:color="auto" w:fill="FFFFFF"/>
        <w:rPr>
          <w:rFonts w:ascii="Arial" w:hAnsi="Arial" w:cs="Arial"/>
          <w:color w:val="333333"/>
          <w:sz w:val="20"/>
          <w:szCs w:val="20"/>
        </w:rPr>
      </w:pPr>
      <w:r w:rsidRPr="008D6738">
        <w:rPr>
          <w:rFonts w:ascii="Arial" w:hAnsi="Arial" w:cs="Arial"/>
          <w:color w:val="333333"/>
          <w:sz w:val="20"/>
          <w:szCs w:val="20"/>
        </w:rPr>
        <w:t>Describe the most common strategies to controlling for confounding.</w:t>
      </w:r>
    </w:p>
    <w:p w14:paraId="1586C226" w14:textId="77777777" w:rsidR="007A3D91" w:rsidRPr="007A3D91" w:rsidRDefault="007A3D91" w:rsidP="007A3D91">
      <w:pPr>
        <w:shd w:val="clear" w:color="auto" w:fill="FFFFFF"/>
        <w:ind w:left="720"/>
        <w:rPr>
          <w:rFonts w:ascii="Arial" w:hAnsi="Arial" w:cs="Arial"/>
          <w:color w:val="333333"/>
          <w:sz w:val="18"/>
          <w:szCs w:val="18"/>
        </w:rPr>
      </w:pPr>
    </w:p>
    <w:p w14:paraId="6DD2F8C1" w14:textId="77777777" w:rsidR="003B6C2D" w:rsidRPr="007A3D91" w:rsidRDefault="003B6C2D" w:rsidP="007A3D91">
      <w:pPr>
        <w:pStyle w:val="Heading2"/>
        <w:shd w:val="clear" w:color="auto" w:fill="FFFFFF"/>
        <w:spacing w:before="0"/>
        <w:rPr>
          <w:rFonts w:ascii="Arial" w:hAnsi="Arial" w:cs="Arial"/>
          <w:color w:val="1F497D" w:themeColor="text2"/>
          <w:sz w:val="23"/>
          <w:szCs w:val="23"/>
        </w:rPr>
      </w:pPr>
      <w:r w:rsidRPr="007A3D91">
        <w:rPr>
          <w:rFonts w:ascii="Arial" w:hAnsi="Arial" w:cs="Arial"/>
          <w:color w:val="1F497D" w:themeColor="text2"/>
          <w:sz w:val="23"/>
          <w:szCs w:val="23"/>
        </w:rPr>
        <w:lastRenderedPageBreak/>
        <w:t>Measurement, Classification, and Misclassification</w:t>
      </w:r>
    </w:p>
    <w:p w14:paraId="519DF2DB" w14:textId="77777777" w:rsidR="003B6C2D" w:rsidRPr="008D6738" w:rsidRDefault="003B6C2D" w:rsidP="008A5F2A">
      <w:pPr>
        <w:numPr>
          <w:ilvl w:val="0"/>
          <w:numId w:val="5"/>
        </w:numPr>
        <w:shd w:val="clear" w:color="auto" w:fill="FFFFFF"/>
        <w:rPr>
          <w:rFonts w:ascii="Arial" w:hAnsi="Arial" w:cs="Arial"/>
          <w:color w:val="333333"/>
          <w:sz w:val="20"/>
          <w:szCs w:val="20"/>
        </w:rPr>
      </w:pPr>
      <w:r w:rsidRPr="008D6738">
        <w:rPr>
          <w:rFonts w:ascii="Arial" w:hAnsi="Arial" w:cs="Arial"/>
          <w:color w:val="333333"/>
          <w:sz w:val="20"/>
          <w:szCs w:val="20"/>
        </w:rPr>
        <w:t>Given an example of how the research question of interest will dictate how subjects are classified in terms of exposure and disease.</w:t>
      </w:r>
    </w:p>
    <w:p w14:paraId="337AA762" w14:textId="77777777" w:rsidR="003B6C2D" w:rsidRPr="008D6738" w:rsidRDefault="003B6C2D" w:rsidP="008A5F2A">
      <w:pPr>
        <w:numPr>
          <w:ilvl w:val="0"/>
          <w:numId w:val="5"/>
        </w:numPr>
        <w:shd w:val="clear" w:color="auto" w:fill="FFFFFF"/>
        <w:rPr>
          <w:rFonts w:ascii="Arial" w:hAnsi="Arial" w:cs="Arial"/>
          <w:color w:val="333333"/>
          <w:sz w:val="20"/>
          <w:szCs w:val="20"/>
        </w:rPr>
      </w:pPr>
      <w:r w:rsidRPr="008D6738">
        <w:rPr>
          <w:rFonts w:ascii="Arial" w:hAnsi="Arial" w:cs="Arial"/>
          <w:color w:val="333333"/>
          <w:sz w:val="20"/>
          <w:szCs w:val="20"/>
        </w:rPr>
        <w:t>Compare and contrast the impacts of non-differential and differential (selective) misclassification.</w:t>
      </w:r>
    </w:p>
    <w:p w14:paraId="03741CB1" w14:textId="77777777" w:rsidR="003B6C2D" w:rsidRPr="008D6738" w:rsidRDefault="003B6C2D" w:rsidP="008A5F2A">
      <w:pPr>
        <w:numPr>
          <w:ilvl w:val="0"/>
          <w:numId w:val="5"/>
        </w:numPr>
        <w:shd w:val="clear" w:color="auto" w:fill="FFFFFF"/>
        <w:rPr>
          <w:rFonts w:ascii="Arial" w:hAnsi="Arial" w:cs="Arial"/>
          <w:color w:val="333333"/>
          <w:sz w:val="20"/>
          <w:szCs w:val="20"/>
        </w:rPr>
      </w:pPr>
      <w:r w:rsidRPr="008D6738">
        <w:rPr>
          <w:rFonts w:ascii="Arial" w:hAnsi="Arial" w:cs="Arial"/>
          <w:color w:val="333333"/>
          <w:sz w:val="20"/>
          <w:szCs w:val="20"/>
        </w:rPr>
        <w:t>Define and describe how to calculate sensitivity, specificity, positive predictive value, and negative predictive value.</w:t>
      </w:r>
    </w:p>
    <w:p w14:paraId="187D6DB9" w14:textId="77777777" w:rsidR="007A3D91" w:rsidRPr="007A3D91" w:rsidRDefault="007A3D91" w:rsidP="007A3D91">
      <w:pPr>
        <w:shd w:val="clear" w:color="auto" w:fill="FFFFFF"/>
        <w:ind w:left="720"/>
        <w:rPr>
          <w:rFonts w:ascii="Arial" w:hAnsi="Arial" w:cs="Arial"/>
          <w:color w:val="333333"/>
          <w:sz w:val="18"/>
          <w:szCs w:val="18"/>
        </w:rPr>
      </w:pPr>
    </w:p>
    <w:p w14:paraId="1EE70742" w14:textId="77777777" w:rsidR="003B6C2D" w:rsidRPr="007A3D91" w:rsidRDefault="003B6C2D" w:rsidP="007A3D91">
      <w:pPr>
        <w:pStyle w:val="Heading2"/>
        <w:shd w:val="clear" w:color="auto" w:fill="FFFFFF"/>
        <w:spacing w:before="0"/>
        <w:rPr>
          <w:rFonts w:ascii="Arial" w:hAnsi="Arial" w:cs="Arial"/>
          <w:color w:val="1F497D" w:themeColor="text2"/>
          <w:sz w:val="23"/>
          <w:szCs w:val="23"/>
        </w:rPr>
      </w:pPr>
      <w:r w:rsidRPr="007A3D91">
        <w:rPr>
          <w:rFonts w:ascii="Arial" w:hAnsi="Arial" w:cs="Arial"/>
          <w:color w:val="1F497D" w:themeColor="text2"/>
          <w:sz w:val="23"/>
          <w:szCs w:val="23"/>
        </w:rPr>
        <w:t>Data Management Practices in Health Research</w:t>
      </w:r>
    </w:p>
    <w:p w14:paraId="200E3988" w14:textId="77777777" w:rsidR="003B6C2D" w:rsidRPr="008D6738" w:rsidRDefault="003B6C2D" w:rsidP="008A5F2A">
      <w:pPr>
        <w:numPr>
          <w:ilvl w:val="0"/>
          <w:numId w:val="6"/>
        </w:numPr>
        <w:shd w:val="clear" w:color="auto" w:fill="FFFFFF"/>
        <w:rPr>
          <w:rFonts w:ascii="Arial" w:hAnsi="Arial" w:cs="Arial"/>
          <w:color w:val="333333"/>
          <w:sz w:val="20"/>
          <w:szCs w:val="20"/>
        </w:rPr>
      </w:pPr>
      <w:r w:rsidRPr="008D6738">
        <w:rPr>
          <w:rFonts w:ascii="Arial" w:hAnsi="Arial" w:cs="Arial"/>
          <w:color w:val="333333"/>
          <w:sz w:val="20"/>
          <w:szCs w:val="20"/>
        </w:rPr>
        <w:t>Describe how study design will influence data management strategies.</w:t>
      </w:r>
    </w:p>
    <w:p w14:paraId="5CC1E5FB" w14:textId="77777777" w:rsidR="003B6C2D" w:rsidRPr="008D6738" w:rsidRDefault="003B6C2D" w:rsidP="008A5F2A">
      <w:pPr>
        <w:numPr>
          <w:ilvl w:val="0"/>
          <w:numId w:val="6"/>
        </w:numPr>
        <w:shd w:val="clear" w:color="auto" w:fill="FFFFFF"/>
        <w:rPr>
          <w:rFonts w:ascii="Arial" w:hAnsi="Arial" w:cs="Arial"/>
          <w:color w:val="333333"/>
          <w:sz w:val="20"/>
          <w:szCs w:val="20"/>
        </w:rPr>
      </w:pPr>
      <w:r w:rsidRPr="008D6738">
        <w:rPr>
          <w:rFonts w:ascii="Arial" w:hAnsi="Arial" w:cs="Arial"/>
          <w:color w:val="333333"/>
          <w:sz w:val="20"/>
          <w:szCs w:val="20"/>
        </w:rPr>
        <w:t>Give examples of data entry techniques that minimize errors.</w:t>
      </w:r>
    </w:p>
    <w:p w14:paraId="15A0A447" w14:textId="77777777" w:rsidR="003B6C2D" w:rsidRPr="008D6738" w:rsidRDefault="003B6C2D" w:rsidP="008A5F2A">
      <w:pPr>
        <w:numPr>
          <w:ilvl w:val="0"/>
          <w:numId w:val="6"/>
        </w:numPr>
        <w:shd w:val="clear" w:color="auto" w:fill="FFFFFF"/>
        <w:rPr>
          <w:rFonts w:ascii="Arial" w:hAnsi="Arial" w:cs="Arial"/>
          <w:color w:val="333333"/>
          <w:sz w:val="20"/>
          <w:szCs w:val="20"/>
        </w:rPr>
      </w:pPr>
      <w:r w:rsidRPr="008D6738">
        <w:rPr>
          <w:rFonts w:ascii="Arial" w:hAnsi="Arial" w:cs="Arial"/>
          <w:color w:val="333333"/>
          <w:sz w:val="20"/>
          <w:szCs w:val="20"/>
        </w:rPr>
        <w:t>Outline quality control measures that can improve data quality.</w:t>
      </w:r>
    </w:p>
    <w:p w14:paraId="4ECB0651" w14:textId="77777777" w:rsidR="007A3D91" w:rsidRPr="007A3D91" w:rsidRDefault="007A3D91" w:rsidP="007A3D91">
      <w:pPr>
        <w:shd w:val="clear" w:color="auto" w:fill="FFFFFF"/>
        <w:ind w:left="720"/>
        <w:rPr>
          <w:rFonts w:ascii="Arial" w:hAnsi="Arial" w:cs="Arial"/>
          <w:color w:val="333333"/>
          <w:sz w:val="18"/>
          <w:szCs w:val="18"/>
        </w:rPr>
      </w:pPr>
    </w:p>
    <w:p w14:paraId="5DBE390D" w14:textId="77777777" w:rsidR="003B6C2D" w:rsidRPr="007A3D91" w:rsidRDefault="003B6C2D" w:rsidP="007A3D91">
      <w:pPr>
        <w:pStyle w:val="Heading2"/>
        <w:shd w:val="clear" w:color="auto" w:fill="FFFFFF"/>
        <w:spacing w:before="0"/>
        <w:rPr>
          <w:rFonts w:ascii="Arial" w:hAnsi="Arial" w:cs="Arial"/>
          <w:color w:val="1F497D" w:themeColor="text2"/>
          <w:sz w:val="23"/>
          <w:szCs w:val="23"/>
        </w:rPr>
      </w:pPr>
      <w:r w:rsidRPr="007A3D91">
        <w:rPr>
          <w:rFonts w:ascii="Arial" w:hAnsi="Arial" w:cs="Arial"/>
          <w:color w:val="1F497D" w:themeColor="text2"/>
          <w:sz w:val="23"/>
          <w:szCs w:val="23"/>
        </w:rPr>
        <w:t>Interpretation of Epidemiologic Studies and Decision Making</w:t>
      </w:r>
    </w:p>
    <w:p w14:paraId="659F8994" w14:textId="77777777" w:rsidR="003B6C2D" w:rsidRPr="008D6738" w:rsidRDefault="003B6C2D" w:rsidP="008A5F2A">
      <w:pPr>
        <w:numPr>
          <w:ilvl w:val="0"/>
          <w:numId w:val="7"/>
        </w:numPr>
        <w:shd w:val="clear" w:color="auto" w:fill="FFFFFF"/>
        <w:rPr>
          <w:rFonts w:ascii="Arial" w:hAnsi="Arial" w:cs="Arial"/>
          <w:color w:val="333333"/>
          <w:sz w:val="20"/>
          <w:szCs w:val="20"/>
        </w:rPr>
      </w:pPr>
      <w:r w:rsidRPr="008D6738">
        <w:rPr>
          <w:rFonts w:ascii="Arial" w:hAnsi="Arial" w:cs="Arial"/>
          <w:color w:val="333333"/>
          <w:sz w:val="20"/>
          <w:szCs w:val="20"/>
        </w:rPr>
        <w:t>Understand how to interpret the various measures of test performance;</w:t>
      </w:r>
    </w:p>
    <w:p w14:paraId="346DD526" w14:textId="77777777" w:rsidR="003B6C2D" w:rsidRPr="008D6738" w:rsidRDefault="003B6C2D" w:rsidP="008A5F2A">
      <w:pPr>
        <w:numPr>
          <w:ilvl w:val="0"/>
          <w:numId w:val="7"/>
        </w:numPr>
        <w:shd w:val="clear" w:color="auto" w:fill="FFFFFF"/>
        <w:rPr>
          <w:rFonts w:ascii="Arial" w:hAnsi="Arial" w:cs="Arial"/>
          <w:color w:val="333333"/>
          <w:sz w:val="20"/>
          <w:szCs w:val="20"/>
        </w:rPr>
      </w:pPr>
      <w:r w:rsidRPr="008D6738">
        <w:rPr>
          <w:rFonts w:ascii="Arial" w:hAnsi="Arial" w:cs="Arial"/>
          <w:color w:val="333333"/>
          <w:sz w:val="20"/>
          <w:szCs w:val="20"/>
        </w:rPr>
        <w:t>Explain how evidence from observational studies can be used to infer causal relations between exposures and disease incidence;</w:t>
      </w:r>
    </w:p>
    <w:p w14:paraId="7496D93C" w14:textId="77777777" w:rsidR="003B6C2D" w:rsidRPr="008D6738" w:rsidRDefault="003B6C2D" w:rsidP="008A5F2A">
      <w:pPr>
        <w:numPr>
          <w:ilvl w:val="0"/>
          <w:numId w:val="7"/>
        </w:numPr>
        <w:shd w:val="clear" w:color="auto" w:fill="FFFFFF"/>
        <w:rPr>
          <w:rFonts w:ascii="Arial" w:hAnsi="Arial" w:cs="Arial"/>
          <w:color w:val="333333"/>
          <w:sz w:val="20"/>
          <w:szCs w:val="20"/>
        </w:rPr>
      </w:pPr>
      <w:r w:rsidRPr="008D6738">
        <w:rPr>
          <w:rFonts w:ascii="Arial" w:hAnsi="Arial" w:cs="Arial"/>
          <w:color w:val="333333"/>
          <w:sz w:val="20"/>
          <w:szCs w:val="20"/>
        </w:rPr>
        <w:t>Describe the criteria that should be used when deciding if a screening test should be used to detect disease.</w:t>
      </w:r>
    </w:p>
    <w:p w14:paraId="5A18C91B" w14:textId="77777777" w:rsidR="007A3D91" w:rsidRPr="007A3D91" w:rsidRDefault="007A3D91" w:rsidP="007A3D91">
      <w:pPr>
        <w:shd w:val="clear" w:color="auto" w:fill="FFFFFF"/>
        <w:ind w:left="720"/>
        <w:rPr>
          <w:rFonts w:ascii="Arial" w:hAnsi="Arial" w:cs="Arial"/>
          <w:color w:val="333333"/>
          <w:sz w:val="18"/>
          <w:szCs w:val="18"/>
        </w:rPr>
      </w:pPr>
    </w:p>
    <w:p w14:paraId="03E809D2" w14:textId="77777777" w:rsidR="003B6C2D" w:rsidRPr="007A3D91" w:rsidRDefault="003B6C2D" w:rsidP="007A3D91">
      <w:pPr>
        <w:pStyle w:val="Heading2"/>
        <w:shd w:val="clear" w:color="auto" w:fill="FFFFFF"/>
        <w:spacing w:before="0"/>
        <w:rPr>
          <w:rFonts w:ascii="Arial" w:hAnsi="Arial" w:cs="Arial"/>
          <w:color w:val="1F497D" w:themeColor="text2"/>
          <w:sz w:val="23"/>
          <w:szCs w:val="23"/>
        </w:rPr>
      </w:pPr>
      <w:r w:rsidRPr="007A3D91">
        <w:rPr>
          <w:rFonts w:ascii="Arial" w:hAnsi="Arial" w:cs="Arial"/>
          <w:color w:val="1F497D" w:themeColor="text2"/>
          <w:sz w:val="23"/>
          <w:szCs w:val="23"/>
        </w:rPr>
        <w:t>Qualitative Research Methods</w:t>
      </w:r>
    </w:p>
    <w:p w14:paraId="77CD7E2D" w14:textId="77777777" w:rsidR="003B6C2D" w:rsidRPr="008D6738" w:rsidRDefault="003B6C2D" w:rsidP="008A5F2A">
      <w:pPr>
        <w:numPr>
          <w:ilvl w:val="0"/>
          <w:numId w:val="8"/>
        </w:numPr>
        <w:shd w:val="clear" w:color="auto" w:fill="FFFFFF"/>
        <w:rPr>
          <w:rFonts w:ascii="Arial" w:hAnsi="Arial" w:cs="Arial"/>
          <w:color w:val="333333"/>
          <w:sz w:val="20"/>
          <w:szCs w:val="20"/>
        </w:rPr>
      </w:pPr>
      <w:r w:rsidRPr="008D6738">
        <w:rPr>
          <w:rFonts w:ascii="Arial" w:hAnsi="Arial" w:cs="Arial"/>
          <w:color w:val="333333"/>
          <w:sz w:val="20"/>
          <w:szCs w:val="20"/>
        </w:rPr>
        <w:t>Define phenomenology and grounded theory methods and provide examples of how these methods can be used to address a public health question.</w:t>
      </w:r>
    </w:p>
    <w:p w14:paraId="216E69BA" w14:textId="77777777" w:rsidR="003B6C2D" w:rsidRPr="008D6738" w:rsidRDefault="003B6C2D" w:rsidP="008A5F2A">
      <w:pPr>
        <w:numPr>
          <w:ilvl w:val="0"/>
          <w:numId w:val="8"/>
        </w:numPr>
        <w:shd w:val="clear" w:color="auto" w:fill="FFFFFF"/>
        <w:rPr>
          <w:rFonts w:ascii="Arial" w:hAnsi="Arial" w:cs="Arial"/>
          <w:color w:val="333333"/>
          <w:sz w:val="20"/>
          <w:szCs w:val="20"/>
        </w:rPr>
      </w:pPr>
      <w:r w:rsidRPr="008D6738">
        <w:rPr>
          <w:rFonts w:ascii="Arial" w:hAnsi="Arial" w:cs="Arial"/>
          <w:color w:val="333333"/>
          <w:sz w:val="20"/>
          <w:szCs w:val="20"/>
        </w:rPr>
        <w:t>Provide a data collection strategy that could be used in a qualitative research study.</w:t>
      </w:r>
    </w:p>
    <w:p w14:paraId="23DAD545" w14:textId="77777777" w:rsidR="003B6C2D" w:rsidRPr="008D6738" w:rsidRDefault="003B6C2D" w:rsidP="008A5F2A">
      <w:pPr>
        <w:numPr>
          <w:ilvl w:val="0"/>
          <w:numId w:val="8"/>
        </w:numPr>
        <w:shd w:val="clear" w:color="auto" w:fill="FFFFFF"/>
        <w:rPr>
          <w:rFonts w:ascii="Arial" w:hAnsi="Arial" w:cs="Arial"/>
          <w:color w:val="333333"/>
          <w:sz w:val="20"/>
          <w:szCs w:val="20"/>
        </w:rPr>
      </w:pPr>
      <w:r w:rsidRPr="008D6738">
        <w:rPr>
          <w:rFonts w:ascii="Arial" w:hAnsi="Arial" w:cs="Arial"/>
          <w:color w:val="333333"/>
          <w:sz w:val="20"/>
          <w:szCs w:val="20"/>
        </w:rPr>
        <w:t>Compare and contrast quantitative a qualitative research methods.</w:t>
      </w:r>
    </w:p>
    <w:p w14:paraId="1D348399" w14:textId="77777777" w:rsidR="007A3D91" w:rsidRPr="007A3D91" w:rsidRDefault="007A3D91" w:rsidP="007A3D91">
      <w:pPr>
        <w:shd w:val="clear" w:color="auto" w:fill="FFFFFF"/>
        <w:ind w:left="720"/>
        <w:rPr>
          <w:rFonts w:ascii="Arial" w:hAnsi="Arial" w:cs="Arial"/>
          <w:color w:val="333333"/>
          <w:sz w:val="18"/>
          <w:szCs w:val="18"/>
        </w:rPr>
      </w:pPr>
    </w:p>
    <w:p w14:paraId="02A93BA9" w14:textId="77777777" w:rsidR="003B6C2D" w:rsidRPr="007A3D91" w:rsidRDefault="003B6C2D" w:rsidP="007A3D91">
      <w:pPr>
        <w:pStyle w:val="Heading2"/>
        <w:shd w:val="clear" w:color="auto" w:fill="FFFFFF"/>
        <w:spacing w:before="0"/>
        <w:rPr>
          <w:rFonts w:ascii="Arial" w:hAnsi="Arial" w:cs="Arial"/>
          <w:color w:val="1F497D" w:themeColor="text2"/>
          <w:sz w:val="23"/>
          <w:szCs w:val="23"/>
        </w:rPr>
      </w:pPr>
      <w:r w:rsidRPr="007A3D91">
        <w:rPr>
          <w:rFonts w:ascii="Arial" w:hAnsi="Arial" w:cs="Arial"/>
          <w:color w:val="1F497D" w:themeColor="text2"/>
          <w:sz w:val="23"/>
          <w:szCs w:val="23"/>
        </w:rPr>
        <w:t>Analyzing Qualitative Data and Public Health Applications</w:t>
      </w:r>
    </w:p>
    <w:p w14:paraId="316262EA" w14:textId="77777777" w:rsidR="003B6C2D" w:rsidRPr="008D6738" w:rsidRDefault="003B6C2D" w:rsidP="008A5F2A">
      <w:pPr>
        <w:numPr>
          <w:ilvl w:val="0"/>
          <w:numId w:val="9"/>
        </w:numPr>
        <w:shd w:val="clear" w:color="auto" w:fill="FFFFFF"/>
        <w:rPr>
          <w:rFonts w:ascii="Arial" w:hAnsi="Arial" w:cs="Arial"/>
          <w:color w:val="333333"/>
          <w:sz w:val="20"/>
          <w:szCs w:val="20"/>
        </w:rPr>
      </w:pPr>
      <w:r w:rsidRPr="008D6738">
        <w:rPr>
          <w:rFonts w:ascii="Arial" w:hAnsi="Arial" w:cs="Arial"/>
          <w:color w:val="333333"/>
          <w:sz w:val="20"/>
          <w:szCs w:val="20"/>
        </w:rPr>
        <w:t>Provide strategies for managing qualitative data.</w:t>
      </w:r>
    </w:p>
    <w:p w14:paraId="26797E68" w14:textId="77777777" w:rsidR="003B6C2D" w:rsidRPr="008D6738" w:rsidRDefault="003B6C2D" w:rsidP="008A5F2A">
      <w:pPr>
        <w:numPr>
          <w:ilvl w:val="0"/>
          <w:numId w:val="9"/>
        </w:numPr>
        <w:shd w:val="clear" w:color="auto" w:fill="FFFFFF"/>
        <w:rPr>
          <w:rFonts w:ascii="Arial" w:hAnsi="Arial" w:cs="Arial"/>
          <w:color w:val="333333"/>
          <w:sz w:val="20"/>
          <w:szCs w:val="20"/>
        </w:rPr>
      </w:pPr>
      <w:r w:rsidRPr="008D6738">
        <w:rPr>
          <w:rFonts w:ascii="Arial" w:hAnsi="Arial" w:cs="Arial"/>
          <w:color w:val="333333"/>
          <w:sz w:val="20"/>
          <w:szCs w:val="20"/>
        </w:rPr>
        <w:t>Define coding and differentiate between types of codes.</w:t>
      </w:r>
    </w:p>
    <w:p w14:paraId="1DF32CA2" w14:textId="77777777" w:rsidR="003B6C2D" w:rsidRPr="008D6738" w:rsidRDefault="003B6C2D" w:rsidP="008A5F2A">
      <w:pPr>
        <w:numPr>
          <w:ilvl w:val="0"/>
          <w:numId w:val="9"/>
        </w:numPr>
        <w:shd w:val="clear" w:color="auto" w:fill="FFFFFF"/>
        <w:rPr>
          <w:rFonts w:ascii="Arial" w:hAnsi="Arial" w:cs="Arial"/>
          <w:color w:val="333333"/>
          <w:sz w:val="20"/>
          <w:szCs w:val="20"/>
        </w:rPr>
      </w:pPr>
      <w:r w:rsidRPr="008D6738">
        <w:rPr>
          <w:rFonts w:ascii="Arial" w:hAnsi="Arial" w:cs="Arial"/>
          <w:color w:val="333333"/>
          <w:sz w:val="20"/>
          <w:szCs w:val="20"/>
        </w:rPr>
        <w:t>Illustrate how qualitative data is presented in a paper.</w:t>
      </w:r>
    </w:p>
    <w:p w14:paraId="1503F5F5" w14:textId="77777777" w:rsidR="005B05ED" w:rsidRPr="007A3D91" w:rsidRDefault="005B05ED" w:rsidP="007A3D91">
      <w:pPr>
        <w:rPr>
          <w:rFonts w:ascii="Arial" w:hAnsi="Arial" w:cs="Arial"/>
          <w:b/>
          <w:szCs w:val="24"/>
        </w:rPr>
      </w:pPr>
      <w:r w:rsidRPr="007A3D91">
        <w:rPr>
          <w:rFonts w:ascii="Arial" w:hAnsi="Arial" w:cs="Arial"/>
          <w:b/>
          <w:szCs w:val="24"/>
        </w:rPr>
        <w:br w:type="page"/>
      </w:r>
    </w:p>
    <w:p w14:paraId="53FF66D5" w14:textId="77777777" w:rsidR="00D703EB" w:rsidRPr="007A3D91" w:rsidRDefault="005B05ED" w:rsidP="00124637">
      <w:pPr>
        <w:jc w:val="both"/>
        <w:rPr>
          <w:rFonts w:ascii="Arial" w:hAnsi="Arial" w:cs="Arial"/>
          <w:b/>
          <w:szCs w:val="24"/>
        </w:rPr>
      </w:pPr>
      <w:r w:rsidRPr="007A3D91">
        <w:rPr>
          <w:rFonts w:ascii="Arial" w:hAnsi="Arial" w:cs="Arial"/>
          <w:b/>
          <w:szCs w:val="24"/>
        </w:rPr>
        <w:lastRenderedPageBreak/>
        <w:t>Course Schedule</w:t>
      </w:r>
      <w:r w:rsidR="0085169A">
        <w:rPr>
          <w:rFonts w:ascii="Arial" w:hAnsi="Arial" w:cs="Arial"/>
          <w:b/>
          <w:szCs w:val="24"/>
        </w:rPr>
        <w:t>:</w:t>
      </w:r>
    </w:p>
    <w:tbl>
      <w:tblPr>
        <w:tblStyle w:val="LightList-Accent1"/>
        <w:tblpPr w:leftFromText="180" w:rightFromText="180" w:horzAnchor="margin" w:tblpXSpec="center" w:tblpY="804"/>
        <w:tblW w:w="9828" w:type="dxa"/>
        <w:tblLook w:val="04A0" w:firstRow="1" w:lastRow="0" w:firstColumn="1" w:lastColumn="0" w:noHBand="0" w:noVBand="1"/>
      </w:tblPr>
      <w:tblGrid>
        <w:gridCol w:w="483"/>
        <w:gridCol w:w="3717"/>
        <w:gridCol w:w="2067"/>
        <w:gridCol w:w="1812"/>
        <w:gridCol w:w="1749"/>
      </w:tblGrid>
      <w:tr w:rsidR="003C403F" w:rsidRPr="003C403F" w14:paraId="72F8EDAE" w14:textId="77777777" w:rsidTr="003C4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tcBorders>
              <w:bottom w:val="single" w:sz="4" w:space="0" w:color="auto"/>
            </w:tcBorders>
          </w:tcPr>
          <w:p w14:paraId="0818E761" w14:textId="77777777" w:rsidR="003C403F" w:rsidRPr="003C403F" w:rsidRDefault="003C403F" w:rsidP="00AE06DB">
            <w:pPr>
              <w:rPr>
                <w:rFonts w:ascii="Arial" w:hAnsi="Arial" w:cs="Arial"/>
                <w:szCs w:val="24"/>
              </w:rPr>
            </w:pPr>
          </w:p>
        </w:tc>
        <w:tc>
          <w:tcPr>
            <w:tcW w:w="3717" w:type="dxa"/>
            <w:tcBorders>
              <w:bottom w:val="single" w:sz="4" w:space="0" w:color="auto"/>
            </w:tcBorders>
          </w:tcPr>
          <w:p w14:paraId="3E711A3A" w14:textId="77777777" w:rsidR="003C403F" w:rsidRPr="003C403F" w:rsidRDefault="003C403F" w:rsidP="008D6738">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3C403F">
              <w:rPr>
                <w:rFonts w:ascii="Arial" w:hAnsi="Arial" w:cs="Arial"/>
                <w:szCs w:val="24"/>
              </w:rPr>
              <w:t xml:space="preserve">Lecture </w:t>
            </w:r>
          </w:p>
        </w:tc>
        <w:tc>
          <w:tcPr>
            <w:tcW w:w="2067" w:type="dxa"/>
            <w:tcBorders>
              <w:bottom w:val="single" w:sz="4" w:space="0" w:color="auto"/>
            </w:tcBorders>
          </w:tcPr>
          <w:p w14:paraId="1408006F" w14:textId="77777777" w:rsidR="003C403F" w:rsidRPr="003C403F" w:rsidRDefault="003C403F" w:rsidP="00AE06DB">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3C403F">
              <w:rPr>
                <w:rFonts w:ascii="Arial" w:hAnsi="Arial" w:cs="Arial"/>
                <w:szCs w:val="24"/>
              </w:rPr>
              <w:t>Quiz Due Date</w:t>
            </w:r>
          </w:p>
        </w:tc>
        <w:tc>
          <w:tcPr>
            <w:tcW w:w="1812" w:type="dxa"/>
            <w:tcBorders>
              <w:bottom w:val="single" w:sz="4" w:space="0" w:color="auto"/>
            </w:tcBorders>
          </w:tcPr>
          <w:p w14:paraId="1205623E" w14:textId="53AFCEE6" w:rsidR="003C403F" w:rsidRPr="003C403F" w:rsidRDefault="00EC52B7" w:rsidP="00AE06DB">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w:t>
            </w:r>
            <w:r w:rsidR="003C403F" w:rsidRPr="003C403F">
              <w:rPr>
                <w:rFonts w:ascii="Arial" w:hAnsi="Arial" w:cs="Arial"/>
                <w:szCs w:val="24"/>
              </w:rPr>
              <w:t>Skype Session Group 1</w:t>
            </w:r>
          </w:p>
        </w:tc>
        <w:tc>
          <w:tcPr>
            <w:tcW w:w="1749" w:type="dxa"/>
            <w:tcBorders>
              <w:bottom w:val="single" w:sz="4" w:space="0" w:color="auto"/>
            </w:tcBorders>
          </w:tcPr>
          <w:p w14:paraId="739695AC" w14:textId="77777777" w:rsidR="003C403F" w:rsidRPr="003C403F" w:rsidRDefault="003C403F" w:rsidP="00AE06DB">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3C403F">
              <w:rPr>
                <w:rFonts w:ascii="Arial" w:hAnsi="Arial" w:cs="Arial"/>
                <w:szCs w:val="24"/>
              </w:rPr>
              <w:t>Skype Session Group 2</w:t>
            </w:r>
          </w:p>
        </w:tc>
      </w:tr>
      <w:tr w:rsidR="003C403F" w:rsidRPr="003C403F" w14:paraId="0653CF12" w14:textId="77777777" w:rsidTr="003C403F">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52C31256" w14:textId="77777777" w:rsidR="003C403F" w:rsidRPr="003C403F" w:rsidRDefault="003C403F" w:rsidP="00AE06DB">
            <w:pPr>
              <w:rPr>
                <w:rFonts w:ascii="Arial" w:hAnsi="Arial" w:cs="Arial"/>
                <w:b w:val="0"/>
                <w:szCs w:val="24"/>
              </w:rPr>
            </w:pPr>
            <w:r w:rsidRPr="003C403F">
              <w:rPr>
                <w:rFonts w:ascii="Arial" w:hAnsi="Arial" w:cs="Arial"/>
                <w:b w:val="0"/>
                <w:szCs w:val="24"/>
              </w:rPr>
              <w:t>1</w:t>
            </w:r>
          </w:p>
        </w:tc>
        <w:tc>
          <w:tcPr>
            <w:tcW w:w="3717" w:type="dxa"/>
            <w:tcBorders>
              <w:top w:val="single" w:sz="4" w:space="0" w:color="auto"/>
              <w:left w:val="single" w:sz="4" w:space="0" w:color="auto"/>
              <w:bottom w:val="single" w:sz="4" w:space="0" w:color="auto"/>
              <w:right w:val="single" w:sz="4" w:space="0" w:color="auto"/>
            </w:tcBorders>
          </w:tcPr>
          <w:p w14:paraId="20A35D43" w14:textId="77777777" w:rsidR="003C403F" w:rsidRPr="003C403F" w:rsidRDefault="003C403F" w:rsidP="00AE06DB">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3C403F">
              <w:rPr>
                <w:rFonts w:ascii="Arial" w:hAnsi="Arial" w:cs="Arial"/>
                <w:szCs w:val="24"/>
              </w:rPr>
              <w:t>Introduction to Epidemiologic Methods and Quantitative Research</w:t>
            </w:r>
          </w:p>
        </w:tc>
        <w:tc>
          <w:tcPr>
            <w:tcW w:w="2067" w:type="dxa"/>
            <w:tcBorders>
              <w:top w:val="single" w:sz="4" w:space="0" w:color="auto"/>
              <w:left w:val="single" w:sz="4" w:space="0" w:color="auto"/>
              <w:bottom w:val="single" w:sz="4" w:space="0" w:color="auto"/>
              <w:right w:val="single" w:sz="4" w:space="0" w:color="auto"/>
            </w:tcBorders>
          </w:tcPr>
          <w:p w14:paraId="363D9C05" w14:textId="59A18B72" w:rsidR="003C403F" w:rsidRPr="003C403F" w:rsidRDefault="003C403F" w:rsidP="00AA3333">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812" w:type="dxa"/>
            <w:vMerge w:val="restart"/>
            <w:tcBorders>
              <w:top w:val="single" w:sz="4" w:space="0" w:color="auto"/>
              <w:left w:val="single" w:sz="4" w:space="0" w:color="auto"/>
              <w:bottom w:val="single" w:sz="4" w:space="0" w:color="auto"/>
            </w:tcBorders>
            <w:vAlign w:val="center"/>
          </w:tcPr>
          <w:p w14:paraId="74974CFF" w14:textId="13356A5E"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bookmarkStart w:id="0" w:name="_GoBack"/>
            <w:bookmarkEnd w:id="0"/>
          </w:p>
        </w:tc>
        <w:tc>
          <w:tcPr>
            <w:tcW w:w="1749" w:type="dxa"/>
            <w:vMerge w:val="restart"/>
            <w:tcBorders>
              <w:top w:val="single" w:sz="4" w:space="0" w:color="auto"/>
              <w:left w:val="single" w:sz="4" w:space="0" w:color="auto"/>
              <w:bottom w:val="single" w:sz="4" w:space="0" w:color="auto"/>
              <w:right w:val="single" w:sz="4" w:space="0" w:color="auto"/>
            </w:tcBorders>
            <w:vAlign w:val="center"/>
          </w:tcPr>
          <w:p w14:paraId="6B71C307" w14:textId="04D8FB82"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3C403F" w:rsidRPr="003C403F" w14:paraId="7D97F810" w14:textId="77777777" w:rsidTr="003C403F">
        <w:trPr>
          <w:trHeight w:val="43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583B8BD4" w14:textId="77777777" w:rsidR="003C403F" w:rsidRPr="003C403F" w:rsidRDefault="003C403F" w:rsidP="00AE06DB">
            <w:pPr>
              <w:rPr>
                <w:rFonts w:ascii="Arial" w:hAnsi="Arial" w:cs="Arial"/>
                <w:b w:val="0"/>
                <w:szCs w:val="24"/>
              </w:rPr>
            </w:pPr>
            <w:r w:rsidRPr="003C403F">
              <w:rPr>
                <w:rFonts w:ascii="Arial" w:hAnsi="Arial" w:cs="Arial"/>
                <w:b w:val="0"/>
                <w:szCs w:val="24"/>
              </w:rPr>
              <w:t>2</w:t>
            </w:r>
          </w:p>
        </w:tc>
        <w:tc>
          <w:tcPr>
            <w:tcW w:w="3717" w:type="dxa"/>
            <w:tcBorders>
              <w:top w:val="single" w:sz="4" w:space="0" w:color="auto"/>
              <w:left w:val="single" w:sz="4" w:space="0" w:color="auto"/>
              <w:bottom w:val="single" w:sz="4" w:space="0" w:color="auto"/>
              <w:right w:val="single" w:sz="4" w:space="0" w:color="auto"/>
            </w:tcBorders>
          </w:tcPr>
          <w:p w14:paraId="7F7016E2" w14:textId="77777777" w:rsidR="003C403F" w:rsidRPr="003C403F" w:rsidRDefault="003C403F" w:rsidP="00AE06DB">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3C403F">
              <w:rPr>
                <w:rFonts w:ascii="Arial" w:hAnsi="Arial" w:cs="Arial"/>
                <w:szCs w:val="24"/>
              </w:rPr>
              <w:t>Introduction to Statistical Decision Making</w:t>
            </w:r>
          </w:p>
        </w:tc>
        <w:tc>
          <w:tcPr>
            <w:tcW w:w="2067" w:type="dxa"/>
            <w:tcBorders>
              <w:top w:val="single" w:sz="4" w:space="0" w:color="auto"/>
              <w:left w:val="single" w:sz="4" w:space="0" w:color="auto"/>
              <w:bottom w:val="single" w:sz="4" w:space="0" w:color="auto"/>
              <w:right w:val="single" w:sz="4" w:space="0" w:color="auto"/>
            </w:tcBorders>
          </w:tcPr>
          <w:p w14:paraId="0A2AD843" w14:textId="256F6E8E" w:rsidR="003C403F" w:rsidRPr="003C403F" w:rsidRDefault="003C403F" w:rsidP="00D005A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12" w:type="dxa"/>
            <w:vMerge/>
            <w:tcBorders>
              <w:top w:val="single" w:sz="4" w:space="0" w:color="auto"/>
              <w:left w:val="single" w:sz="4" w:space="0" w:color="auto"/>
              <w:bottom w:val="single" w:sz="4" w:space="0" w:color="auto"/>
            </w:tcBorders>
            <w:vAlign w:val="center"/>
          </w:tcPr>
          <w:p w14:paraId="28B73511" w14:textId="77777777" w:rsidR="003C403F" w:rsidRPr="003C403F" w:rsidRDefault="003C403F" w:rsidP="003C403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749" w:type="dxa"/>
            <w:vMerge/>
            <w:tcBorders>
              <w:top w:val="single" w:sz="4" w:space="0" w:color="auto"/>
              <w:left w:val="single" w:sz="4" w:space="0" w:color="auto"/>
              <w:bottom w:val="single" w:sz="4" w:space="0" w:color="auto"/>
              <w:right w:val="single" w:sz="4" w:space="0" w:color="auto"/>
            </w:tcBorders>
            <w:vAlign w:val="center"/>
          </w:tcPr>
          <w:p w14:paraId="177BA5E5" w14:textId="77777777" w:rsidR="003C403F" w:rsidRPr="003C403F" w:rsidRDefault="003C403F" w:rsidP="003C403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3C403F" w:rsidRPr="003C403F" w14:paraId="3CF8897F" w14:textId="77777777" w:rsidTr="003C403F">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4A146EA7" w14:textId="77777777" w:rsidR="003C403F" w:rsidRPr="003C403F" w:rsidRDefault="003C403F" w:rsidP="00AE06DB">
            <w:pPr>
              <w:rPr>
                <w:rFonts w:ascii="Arial" w:hAnsi="Arial" w:cs="Arial"/>
                <w:b w:val="0"/>
                <w:szCs w:val="24"/>
              </w:rPr>
            </w:pPr>
            <w:r w:rsidRPr="003C403F">
              <w:rPr>
                <w:rFonts w:ascii="Arial" w:hAnsi="Arial" w:cs="Arial"/>
                <w:b w:val="0"/>
                <w:szCs w:val="24"/>
              </w:rPr>
              <w:t>3</w:t>
            </w:r>
          </w:p>
        </w:tc>
        <w:tc>
          <w:tcPr>
            <w:tcW w:w="3717" w:type="dxa"/>
            <w:tcBorders>
              <w:top w:val="single" w:sz="4" w:space="0" w:color="auto"/>
              <w:left w:val="single" w:sz="4" w:space="0" w:color="auto"/>
              <w:bottom w:val="single" w:sz="4" w:space="0" w:color="auto"/>
              <w:right w:val="single" w:sz="4" w:space="0" w:color="auto"/>
            </w:tcBorders>
          </w:tcPr>
          <w:p w14:paraId="0CE5EBCA" w14:textId="77777777" w:rsidR="003C403F" w:rsidRPr="003C403F" w:rsidRDefault="003C403F" w:rsidP="00AE06DB">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3C403F">
              <w:rPr>
                <w:rFonts w:ascii="Arial" w:hAnsi="Arial" w:cs="Arial"/>
                <w:szCs w:val="24"/>
              </w:rPr>
              <w:t>Epidemiologic Study Designs</w:t>
            </w:r>
          </w:p>
        </w:tc>
        <w:tc>
          <w:tcPr>
            <w:tcW w:w="2067" w:type="dxa"/>
            <w:tcBorders>
              <w:top w:val="single" w:sz="4" w:space="0" w:color="auto"/>
              <w:left w:val="single" w:sz="4" w:space="0" w:color="auto"/>
              <w:bottom w:val="single" w:sz="4" w:space="0" w:color="auto"/>
              <w:right w:val="single" w:sz="4" w:space="0" w:color="auto"/>
            </w:tcBorders>
          </w:tcPr>
          <w:p w14:paraId="6B93662B" w14:textId="3EF104C5" w:rsidR="003C403F" w:rsidRPr="003C403F" w:rsidRDefault="003C403F" w:rsidP="00AE06DB">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812" w:type="dxa"/>
            <w:vMerge w:val="restart"/>
            <w:tcBorders>
              <w:top w:val="single" w:sz="4" w:space="0" w:color="auto"/>
              <w:left w:val="single" w:sz="4" w:space="0" w:color="auto"/>
              <w:bottom w:val="single" w:sz="4" w:space="0" w:color="auto"/>
            </w:tcBorders>
            <w:vAlign w:val="center"/>
          </w:tcPr>
          <w:p w14:paraId="10C36BE5" w14:textId="0AB0EABA"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749" w:type="dxa"/>
            <w:vMerge w:val="restart"/>
            <w:tcBorders>
              <w:top w:val="single" w:sz="4" w:space="0" w:color="auto"/>
              <w:left w:val="single" w:sz="4" w:space="0" w:color="auto"/>
              <w:bottom w:val="single" w:sz="4" w:space="0" w:color="auto"/>
              <w:right w:val="single" w:sz="4" w:space="0" w:color="auto"/>
            </w:tcBorders>
            <w:vAlign w:val="center"/>
          </w:tcPr>
          <w:p w14:paraId="340EF5CD" w14:textId="033E5E36"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3C403F" w:rsidRPr="003C403F" w14:paraId="64BC16D3" w14:textId="77777777" w:rsidTr="003C403F">
        <w:trPr>
          <w:trHeight w:val="52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25BFA6AE" w14:textId="77777777" w:rsidR="003C403F" w:rsidRPr="003C403F" w:rsidRDefault="003C403F" w:rsidP="00AE06DB">
            <w:pPr>
              <w:rPr>
                <w:rFonts w:ascii="Arial" w:hAnsi="Arial" w:cs="Arial"/>
                <w:b w:val="0"/>
                <w:szCs w:val="24"/>
              </w:rPr>
            </w:pPr>
            <w:r w:rsidRPr="003C403F">
              <w:rPr>
                <w:rFonts w:ascii="Arial" w:hAnsi="Arial" w:cs="Arial"/>
                <w:b w:val="0"/>
                <w:szCs w:val="24"/>
              </w:rPr>
              <w:t>4</w:t>
            </w:r>
          </w:p>
        </w:tc>
        <w:tc>
          <w:tcPr>
            <w:tcW w:w="3717" w:type="dxa"/>
            <w:tcBorders>
              <w:top w:val="single" w:sz="4" w:space="0" w:color="auto"/>
              <w:left w:val="single" w:sz="4" w:space="0" w:color="auto"/>
              <w:bottom w:val="single" w:sz="4" w:space="0" w:color="auto"/>
              <w:right w:val="single" w:sz="4" w:space="0" w:color="auto"/>
            </w:tcBorders>
          </w:tcPr>
          <w:p w14:paraId="446A1702" w14:textId="77777777" w:rsidR="003C403F" w:rsidRPr="003C403F" w:rsidRDefault="003C403F" w:rsidP="00AE06DB">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3C403F">
              <w:rPr>
                <w:rFonts w:ascii="Arial" w:hAnsi="Arial" w:cs="Arial"/>
                <w:szCs w:val="24"/>
              </w:rPr>
              <w:t>Causation, Bias, and Confounding</w:t>
            </w:r>
          </w:p>
        </w:tc>
        <w:tc>
          <w:tcPr>
            <w:tcW w:w="2067" w:type="dxa"/>
            <w:tcBorders>
              <w:top w:val="single" w:sz="4" w:space="0" w:color="auto"/>
              <w:left w:val="single" w:sz="4" w:space="0" w:color="auto"/>
              <w:bottom w:val="single" w:sz="4" w:space="0" w:color="auto"/>
              <w:right w:val="single" w:sz="4" w:space="0" w:color="auto"/>
            </w:tcBorders>
          </w:tcPr>
          <w:p w14:paraId="3501919A" w14:textId="3F50C279" w:rsidR="003C403F" w:rsidRPr="003C403F" w:rsidRDefault="003C403F" w:rsidP="00667C36">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12" w:type="dxa"/>
            <w:vMerge/>
            <w:tcBorders>
              <w:top w:val="single" w:sz="4" w:space="0" w:color="auto"/>
              <w:left w:val="single" w:sz="4" w:space="0" w:color="auto"/>
              <w:bottom w:val="single" w:sz="4" w:space="0" w:color="auto"/>
            </w:tcBorders>
            <w:vAlign w:val="center"/>
          </w:tcPr>
          <w:p w14:paraId="183B8DAD" w14:textId="77777777" w:rsidR="003C403F" w:rsidRPr="003C403F" w:rsidRDefault="003C403F" w:rsidP="003C403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749" w:type="dxa"/>
            <w:vMerge/>
            <w:tcBorders>
              <w:top w:val="single" w:sz="4" w:space="0" w:color="auto"/>
              <w:left w:val="single" w:sz="4" w:space="0" w:color="auto"/>
              <w:bottom w:val="single" w:sz="4" w:space="0" w:color="auto"/>
              <w:right w:val="single" w:sz="4" w:space="0" w:color="auto"/>
            </w:tcBorders>
            <w:vAlign w:val="center"/>
          </w:tcPr>
          <w:p w14:paraId="3FB6D953" w14:textId="77777777" w:rsidR="003C403F" w:rsidRPr="003C403F" w:rsidRDefault="003C403F" w:rsidP="003C403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3C403F" w:rsidRPr="003C403F" w14:paraId="63C7081A" w14:textId="77777777" w:rsidTr="003C403F">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1EC4760B" w14:textId="77777777" w:rsidR="003C403F" w:rsidRPr="003C403F" w:rsidRDefault="003C403F" w:rsidP="00AE06DB">
            <w:pPr>
              <w:rPr>
                <w:rFonts w:ascii="Arial" w:hAnsi="Arial" w:cs="Arial"/>
                <w:b w:val="0"/>
                <w:szCs w:val="24"/>
              </w:rPr>
            </w:pPr>
            <w:r w:rsidRPr="003C403F">
              <w:rPr>
                <w:rFonts w:ascii="Arial" w:hAnsi="Arial" w:cs="Arial"/>
                <w:b w:val="0"/>
                <w:szCs w:val="24"/>
              </w:rPr>
              <w:t>5</w:t>
            </w:r>
          </w:p>
        </w:tc>
        <w:tc>
          <w:tcPr>
            <w:tcW w:w="3717" w:type="dxa"/>
            <w:tcBorders>
              <w:top w:val="single" w:sz="4" w:space="0" w:color="auto"/>
              <w:left w:val="single" w:sz="4" w:space="0" w:color="auto"/>
              <w:bottom w:val="single" w:sz="4" w:space="0" w:color="auto"/>
              <w:right w:val="single" w:sz="4" w:space="0" w:color="auto"/>
            </w:tcBorders>
          </w:tcPr>
          <w:p w14:paraId="71F15238" w14:textId="77777777" w:rsidR="003C403F" w:rsidRPr="003C403F" w:rsidRDefault="003C403F" w:rsidP="00AE06DB">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3C403F">
              <w:rPr>
                <w:rFonts w:ascii="Arial" w:hAnsi="Arial" w:cs="Arial"/>
                <w:szCs w:val="24"/>
              </w:rPr>
              <w:t>Measurement, Classification, and Misclassification</w:t>
            </w:r>
          </w:p>
        </w:tc>
        <w:tc>
          <w:tcPr>
            <w:tcW w:w="2067" w:type="dxa"/>
            <w:tcBorders>
              <w:top w:val="single" w:sz="4" w:space="0" w:color="auto"/>
              <w:left w:val="single" w:sz="4" w:space="0" w:color="auto"/>
              <w:bottom w:val="single" w:sz="4" w:space="0" w:color="auto"/>
              <w:right w:val="single" w:sz="4" w:space="0" w:color="auto"/>
            </w:tcBorders>
          </w:tcPr>
          <w:p w14:paraId="51EC2075" w14:textId="18416BAF" w:rsidR="003C403F" w:rsidRPr="003C403F" w:rsidRDefault="003C403F" w:rsidP="00667C36">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812" w:type="dxa"/>
            <w:vMerge/>
            <w:tcBorders>
              <w:top w:val="single" w:sz="4" w:space="0" w:color="auto"/>
              <w:left w:val="single" w:sz="4" w:space="0" w:color="auto"/>
              <w:bottom w:val="single" w:sz="4" w:space="0" w:color="auto"/>
            </w:tcBorders>
            <w:vAlign w:val="center"/>
          </w:tcPr>
          <w:p w14:paraId="6AA61AEB" w14:textId="77777777"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749" w:type="dxa"/>
            <w:vMerge/>
            <w:tcBorders>
              <w:top w:val="single" w:sz="4" w:space="0" w:color="auto"/>
              <w:left w:val="single" w:sz="4" w:space="0" w:color="auto"/>
              <w:bottom w:val="single" w:sz="4" w:space="0" w:color="auto"/>
              <w:right w:val="single" w:sz="4" w:space="0" w:color="auto"/>
            </w:tcBorders>
            <w:vAlign w:val="center"/>
          </w:tcPr>
          <w:p w14:paraId="0163913A" w14:textId="77777777"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3C403F" w:rsidRPr="003C403F" w14:paraId="4464AA94" w14:textId="77777777" w:rsidTr="003C403F">
        <w:trPr>
          <w:trHeight w:val="61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658EC9D3" w14:textId="77777777" w:rsidR="003C403F" w:rsidRPr="003C403F" w:rsidRDefault="003C403F" w:rsidP="00AE06DB">
            <w:pPr>
              <w:rPr>
                <w:rFonts w:ascii="Arial" w:hAnsi="Arial" w:cs="Arial"/>
                <w:b w:val="0"/>
                <w:szCs w:val="24"/>
              </w:rPr>
            </w:pPr>
            <w:r w:rsidRPr="003C403F">
              <w:rPr>
                <w:rFonts w:ascii="Arial" w:hAnsi="Arial" w:cs="Arial"/>
                <w:b w:val="0"/>
                <w:szCs w:val="24"/>
              </w:rPr>
              <w:t>6</w:t>
            </w:r>
          </w:p>
        </w:tc>
        <w:tc>
          <w:tcPr>
            <w:tcW w:w="3717" w:type="dxa"/>
            <w:tcBorders>
              <w:top w:val="single" w:sz="4" w:space="0" w:color="auto"/>
              <w:left w:val="single" w:sz="4" w:space="0" w:color="auto"/>
              <w:bottom w:val="single" w:sz="4" w:space="0" w:color="auto"/>
              <w:right w:val="single" w:sz="4" w:space="0" w:color="auto"/>
            </w:tcBorders>
          </w:tcPr>
          <w:p w14:paraId="31E19D0A" w14:textId="77777777" w:rsidR="003C403F" w:rsidRPr="003C403F" w:rsidRDefault="003C403F" w:rsidP="00AE06DB">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3C403F">
              <w:rPr>
                <w:rFonts w:ascii="Arial" w:hAnsi="Arial" w:cs="Arial"/>
                <w:szCs w:val="24"/>
              </w:rPr>
              <w:t>Data Management Practices in Health Research</w:t>
            </w:r>
          </w:p>
        </w:tc>
        <w:tc>
          <w:tcPr>
            <w:tcW w:w="2067" w:type="dxa"/>
            <w:tcBorders>
              <w:top w:val="single" w:sz="4" w:space="0" w:color="auto"/>
              <w:left w:val="single" w:sz="4" w:space="0" w:color="auto"/>
              <w:bottom w:val="single" w:sz="4" w:space="0" w:color="auto"/>
              <w:right w:val="single" w:sz="4" w:space="0" w:color="auto"/>
            </w:tcBorders>
          </w:tcPr>
          <w:p w14:paraId="37524600" w14:textId="20CCD63E" w:rsidR="003C403F" w:rsidRPr="003C403F" w:rsidRDefault="003C403F" w:rsidP="00667C36">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12" w:type="dxa"/>
            <w:vMerge w:val="restart"/>
            <w:tcBorders>
              <w:top w:val="single" w:sz="4" w:space="0" w:color="auto"/>
              <w:left w:val="single" w:sz="4" w:space="0" w:color="auto"/>
              <w:bottom w:val="single" w:sz="4" w:space="0" w:color="auto"/>
            </w:tcBorders>
            <w:vAlign w:val="center"/>
          </w:tcPr>
          <w:p w14:paraId="3CF9046D" w14:textId="77777777" w:rsidR="003C403F" w:rsidRPr="003C403F" w:rsidRDefault="003C403F" w:rsidP="003C403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749" w:type="dxa"/>
            <w:vMerge w:val="restart"/>
            <w:tcBorders>
              <w:top w:val="single" w:sz="4" w:space="0" w:color="auto"/>
              <w:left w:val="single" w:sz="4" w:space="0" w:color="auto"/>
              <w:bottom w:val="single" w:sz="4" w:space="0" w:color="auto"/>
              <w:right w:val="single" w:sz="4" w:space="0" w:color="auto"/>
            </w:tcBorders>
            <w:vAlign w:val="center"/>
          </w:tcPr>
          <w:p w14:paraId="7D15B243" w14:textId="77777777" w:rsidR="003C403F" w:rsidRPr="003C403F" w:rsidRDefault="003C403F" w:rsidP="003C403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3C403F" w:rsidRPr="003C403F" w14:paraId="5F07C389" w14:textId="77777777" w:rsidTr="003C403F">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64F0BB84" w14:textId="77777777" w:rsidR="003C403F" w:rsidRPr="003C403F" w:rsidRDefault="003C403F" w:rsidP="00AE06DB">
            <w:pPr>
              <w:rPr>
                <w:rFonts w:ascii="Arial" w:hAnsi="Arial" w:cs="Arial"/>
                <w:b w:val="0"/>
                <w:szCs w:val="24"/>
              </w:rPr>
            </w:pPr>
            <w:r w:rsidRPr="003C403F">
              <w:rPr>
                <w:rFonts w:ascii="Arial" w:hAnsi="Arial" w:cs="Arial"/>
                <w:b w:val="0"/>
                <w:szCs w:val="24"/>
              </w:rPr>
              <w:t>7</w:t>
            </w:r>
          </w:p>
        </w:tc>
        <w:tc>
          <w:tcPr>
            <w:tcW w:w="3717" w:type="dxa"/>
            <w:tcBorders>
              <w:top w:val="single" w:sz="4" w:space="0" w:color="auto"/>
              <w:left w:val="single" w:sz="4" w:space="0" w:color="auto"/>
              <w:bottom w:val="single" w:sz="4" w:space="0" w:color="auto"/>
              <w:right w:val="single" w:sz="4" w:space="0" w:color="auto"/>
            </w:tcBorders>
          </w:tcPr>
          <w:p w14:paraId="0256A94C" w14:textId="77777777" w:rsidR="003C403F" w:rsidRPr="003C403F" w:rsidRDefault="003C403F" w:rsidP="00AE06DB">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3C403F">
              <w:rPr>
                <w:rFonts w:ascii="Arial" w:hAnsi="Arial" w:cs="Arial"/>
                <w:szCs w:val="24"/>
              </w:rPr>
              <w:t>Interpretation of Epidemiologic Studies and Decision Making</w:t>
            </w:r>
          </w:p>
        </w:tc>
        <w:tc>
          <w:tcPr>
            <w:tcW w:w="2067" w:type="dxa"/>
            <w:tcBorders>
              <w:top w:val="single" w:sz="4" w:space="0" w:color="auto"/>
              <w:left w:val="single" w:sz="4" w:space="0" w:color="auto"/>
              <w:bottom w:val="single" w:sz="4" w:space="0" w:color="auto"/>
              <w:right w:val="single" w:sz="4" w:space="0" w:color="auto"/>
            </w:tcBorders>
          </w:tcPr>
          <w:p w14:paraId="51A98321" w14:textId="6D43CECE" w:rsidR="003C403F" w:rsidRPr="003C403F" w:rsidRDefault="003C403F" w:rsidP="00667C36">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812" w:type="dxa"/>
            <w:vMerge/>
            <w:tcBorders>
              <w:top w:val="single" w:sz="4" w:space="0" w:color="auto"/>
              <w:left w:val="single" w:sz="4" w:space="0" w:color="auto"/>
              <w:bottom w:val="single" w:sz="4" w:space="0" w:color="auto"/>
            </w:tcBorders>
            <w:vAlign w:val="center"/>
          </w:tcPr>
          <w:p w14:paraId="6F185D82" w14:textId="77777777"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749" w:type="dxa"/>
            <w:vMerge/>
            <w:tcBorders>
              <w:top w:val="single" w:sz="4" w:space="0" w:color="auto"/>
              <w:left w:val="single" w:sz="4" w:space="0" w:color="auto"/>
              <w:bottom w:val="single" w:sz="4" w:space="0" w:color="auto"/>
              <w:right w:val="single" w:sz="4" w:space="0" w:color="auto"/>
            </w:tcBorders>
            <w:vAlign w:val="center"/>
          </w:tcPr>
          <w:p w14:paraId="14C830E0" w14:textId="77777777"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3C403F" w:rsidRPr="003C403F" w14:paraId="5561AE37" w14:textId="77777777" w:rsidTr="003C403F">
        <w:trPr>
          <w:trHeight w:val="70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47E54785" w14:textId="77777777" w:rsidR="003C403F" w:rsidRPr="003C403F" w:rsidRDefault="003C403F" w:rsidP="00AE06DB">
            <w:pPr>
              <w:rPr>
                <w:rFonts w:ascii="Arial" w:hAnsi="Arial" w:cs="Arial"/>
                <w:b w:val="0"/>
                <w:szCs w:val="24"/>
              </w:rPr>
            </w:pPr>
            <w:r w:rsidRPr="003C403F">
              <w:rPr>
                <w:rFonts w:ascii="Arial" w:hAnsi="Arial" w:cs="Arial"/>
                <w:b w:val="0"/>
                <w:szCs w:val="24"/>
              </w:rPr>
              <w:t>8</w:t>
            </w:r>
          </w:p>
        </w:tc>
        <w:tc>
          <w:tcPr>
            <w:tcW w:w="3717" w:type="dxa"/>
            <w:tcBorders>
              <w:top w:val="single" w:sz="4" w:space="0" w:color="auto"/>
              <w:left w:val="single" w:sz="4" w:space="0" w:color="auto"/>
              <w:bottom w:val="single" w:sz="4" w:space="0" w:color="auto"/>
              <w:right w:val="single" w:sz="4" w:space="0" w:color="auto"/>
            </w:tcBorders>
          </w:tcPr>
          <w:p w14:paraId="41F5909C" w14:textId="77777777" w:rsidR="003C403F" w:rsidRPr="003C403F" w:rsidRDefault="003C403F" w:rsidP="00AE06DB">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3C403F">
              <w:rPr>
                <w:rFonts w:ascii="Arial" w:hAnsi="Arial" w:cs="Arial"/>
                <w:szCs w:val="24"/>
              </w:rPr>
              <w:t>Multiple variable regression models in epidemiology</w:t>
            </w:r>
          </w:p>
        </w:tc>
        <w:tc>
          <w:tcPr>
            <w:tcW w:w="2067" w:type="dxa"/>
            <w:tcBorders>
              <w:top w:val="single" w:sz="4" w:space="0" w:color="auto"/>
              <w:left w:val="single" w:sz="4" w:space="0" w:color="auto"/>
              <w:bottom w:val="single" w:sz="4" w:space="0" w:color="auto"/>
              <w:right w:val="single" w:sz="4" w:space="0" w:color="auto"/>
            </w:tcBorders>
          </w:tcPr>
          <w:p w14:paraId="5AC78EFF" w14:textId="77777777" w:rsidR="003C403F" w:rsidRPr="003C403F" w:rsidRDefault="003C403F" w:rsidP="00AE06DB">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812" w:type="dxa"/>
            <w:vMerge/>
            <w:tcBorders>
              <w:top w:val="single" w:sz="4" w:space="0" w:color="auto"/>
              <w:left w:val="single" w:sz="4" w:space="0" w:color="auto"/>
              <w:bottom w:val="single" w:sz="4" w:space="0" w:color="auto"/>
            </w:tcBorders>
            <w:vAlign w:val="center"/>
          </w:tcPr>
          <w:p w14:paraId="34C5B47D" w14:textId="77777777" w:rsidR="003C403F" w:rsidRPr="003C403F" w:rsidRDefault="003C403F" w:rsidP="003C403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1749" w:type="dxa"/>
            <w:vMerge/>
            <w:tcBorders>
              <w:top w:val="single" w:sz="4" w:space="0" w:color="auto"/>
              <w:left w:val="single" w:sz="4" w:space="0" w:color="auto"/>
              <w:bottom w:val="single" w:sz="4" w:space="0" w:color="auto"/>
              <w:right w:val="single" w:sz="4" w:space="0" w:color="auto"/>
            </w:tcBorders>
            <w:vAlign w:val="center"/>
          </w:tcPr>
          <w:p w14:paraId="1FA9EFCF" w14:textId="77777777" w:rsidR="003C403F" w:rsidRPr="003C403F" w:rsidRDefault="003C403F" w:rsidP="003C403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3C403F" w:rsidRPr="003C403F" w14:paraId="23AC7751" w14:textId="77777777" w:rsidTr="003C403F">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1F6561E7" w14:textId="77777777" w:rsidR="003C403F" w:rsidRPr="003C403F" w:rsidRDefault="003C403F" w:rsidP="003C403F">
            <w:pPr>
              <w:rPr>
                <w:rFonts w:ascii="Arial" w:hAnsi="Arial" w:cs="Arial"/>
                <w:b w:val="0"/>
                <w:szCs w:val="24"/>
              </w:rPr>
            </w:pPr>
            <w:r w:rsidRPr="003C403F">
              <w:rPr>
                <w:rFonts w:ascii="Arial" w:hAnsi="Arial" w:cs="Arial"/>
                <w:b w:val="0"/>
                <w:szCs w:val="24"/>
              </w:rPr>
              <w:t>9</w:t>
            </w:r>
          </w:p>
        </w:tc>
        <w:tc>
          <w:tcPr>
            <w:tcW w:w="3717" w:type="dxa"/>
            <w:tcBorders>
              <w:top w:val="single" w:sz="4" w:space="0" w:color="auto"/>
              <w:left w:val="single" w:sz="4" w:space="0" w:color="auto"/>
              <w:bottom w:val="single" w:sz="4" w:space="0" w:color="auto"/>
              <w:right w:val="single" w:sz="4" w:space="0" w:color="auto"/>
            </w:tcBorders>
          </w:tcPr>
          <w:p w14:paraId="0F69A04E" w14:textId="77777777" w:rsidR="003C403F" w:rsidRPr="003C403F" w:rsidRDefault="003C403F" w:rsidP="003C403F">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3C403F">
              <w:rPr>
                <w:rFonts w:ascii="Arial" w:hAnsi="Arial" w:cs="Arial"/>
                <w:szCs w:val="24"/>
              </w:rPr>
              <w:t>Qualitative Research Methods</w:t>
            </w:r>
          </w:p>
        </w:tc>
        <w:tc>
          <w:tcPr>
            <w:tcW w:w="2067" w:type="dxa"/>
            <w:tcBorders>
              <w:top w:val="single" w:sz="4" w:space="0" w:color="auto"/>
              <w:left w:val="single" w:sz="4" w:space="0" w:color="auto"/>
              <w:bottom w:val="single" w:sz="4" w:space="0" w:color="auto"/>
              <w:right w:val="single" w:sz="4" w:space="0" w:color="auto"/>
            </w:tcBorders>
          </w:tcPr>
          <w:p w14:paraId="07EDC70C" w14:textId="77777777" w:rsidR="003C403F" w:rsidRPr="003C403F" w:rsidRDefault="003C403F" w:rsidP="003C403F">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812" w:type="dxa"/>
            <w:tcBorders>
              <w:top w:val="single" w:sz="4" w:space="0" w:color="auto"/>
              <w:left w:val="single" w:sz="4" w:space="0" w:color="auto"/>
              <w:bottom w:val="single" w:sz="4" w:space="0" w:color="auto"/>
            </w:tcBorders>
            <w:vAlign w:val="center"/>
          </w:tcPr>
          <w:p w14:paraId="55154358" w14:textId="77777777"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4FAC6506" w14:textId="77777777"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3C403F" w:rsidRPr="003C403F" w14:paraId="6E9ABB5B" w14:textId="77777777" w:rsidTr="003C403F">
        <w:trPr>
          <w:trHeight w:val="610"/>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single" w:sz="4" w:space="0" w:color="auto"/>
              <w:bottom w:val="single" w:sz="4" w:space="0" w:color="auto"/>
              <w:right w:val="single" w:sz="4" w:space="0" w:color="auto"/>
            </w:tcBorders>
          </w:tcPr>
          <w:p w14:paraId="2A6A13A0" w14:textId="77777777" w:rsidR="003C403F" w:rsidRPr="003C403F" w:rsidRDefault="003C403F" w:rsidP="00AE06DB">
            <w:pPr>
              <w:rPr>
                <w:rFonts w:ascii="Arial" w:hAnsi="Arial" w:cs="Arial"/>
                <w:b w:val="0"/>
                <w:szCs w:val="24"/>
              </w:rPr>
            </w:pPr>
            <w:r w:rsidRPr="003C403F">
              <w:rPr>
                <w:rFonts w:ascii="Arial" w:hAnsi="Arial" w:cs="Arial"/>
                <w:b w:val="0"/>
                <w:szCs w:val="24"/>
              </w:rPr>
              <w:t>10</w:t>
            </w:r>
          </w:p>
        </w:tc>
        <w:tc>
          <w:tcPr>
            <w:tcW w:w="3717" w:type="dxa"/>
            <w:tcBorders>
              <w:top w:val="single" w:sz="4" w:space="0" w:color="auto"/>
              <w:left w:val="single" w:sz="4" w:space="0" w:color="auto"/>
              <w:bottom w:val="single" w:sz="4" w:space="0" w:color="auto"/>
              <w:right w:val="single" w:sz="4" w:space="0" w:color="auto"/>
            </w:tcBorders>
          </w:tcPr>
          <w:p w14:paraId="427FB99E" w14:textId="77777777" w:rsidR="003C403F" w:rsidRPr="003C403F" w:rsidRDefault="003C403F" w:rsidP="00AE06DB">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3C403F">
              <w:rPr>
                <w:rFonts w:ascii="Arial" w:hAnsi="Arial" w:cs="Arial"/>
                <w:szCs w:val="24"/>
              </w:rPr>
              <w:t>Analyzing Qualitative Data and Public Health Applications</w:t>
            </w:r>
          </w:p>
        </w:tc>
        <w:tc>
          <w:tcPr>
            <w:tcW w:w="2067" w:type="dxa"/>
            <w:tcBorders>
              <w:top w:val="single" w:sz="4" w:space="0" w:color="auto"/>
              <w:left w:val="single" w:sz="4" w:space="0" w:color="auto"/>
              <w:bottom w:val="single" w:sz="4" w:space="0" w:color="auto"/>
              <w:right w:val="single" w:sz="4" w:space="0" w:color="auto"/>
            </w:tcBorders>
          </w:tcPr>
          <w:p w14:paraId="697C41C6" w14:textId="77777777" w:rsidR="003C403F" w:rsidRPr="003C403F" w:rsidRDefault="003C403F" w:rsidP="00AE06DB">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3561" w:type="dxa"/>
            <w:gridSpan w:val="2"/>
            <w:vMerge w:val="restart"/>
            <w:tcBorders>
              <w:top w:val="single" w:sz="4" w:space="0" w:color="auto"/>
              <w:left w:val="single" w:sz="4" w:space="0" w:color="auto"/>
              <w:bottom w:val="single" w:sz="4" w:space="0" w:color="auto"/>
              <w:right w:val="single" w:sz="4" w:space="0" w:color="auto"/>
            </w:tcBorders>
            <w:vAlign w:val="center"/>
          </w:tcPr>
          <w:p w14:paraId="59E62EB5" w14:textId="4029A263" w:rsidR="003C403F" w:rsidRPr="003C403F" w:rsidRDefault="003C403F" w:rsidP="003C403F">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3C403F" w:rsidRPr="003C403F" w14:paraId="36DD3CFB" w14:textId="77777777" w:rsidTr="003C403F">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right w:val="single" w:sz="4" w:space="0" w:color="auto"/>
            </w:tcBorders>
          </w:tcPr>
          <w:p w14:paraId="41127796" w14:textId="77777777" w:rsidR="003C403F" w:rsidRPr="003C403F" w:rsidRDefault="003C403F" w:rsidP="00AE06DB">
            <w:pPr>
              <w:rPr>
                <w:rFonts w:ascii="Arial" w:hAnsi="Arial" w:cs="Arial"/>
                <w:b w:val="0"/>
                <w:szCs w:val="24"/>
              </w:rPr>
            </w:pPr>
          </w:p>
        </w:tc>
        <w:tc>
          <w:tcPr>
            <w:tcW w:w="3717" w:type="dxa"/>
            <w:tcBorders>
              <w:top w:val="single" w:sz="4" w:space="0" w:color="auto"/>
              <w:left w:val="single" w:sz="4" w:space="0" w:color="auto"/>
              <w:right w:val="single" w:sz="4" w:space="0" w:color="auto"/>
            </w:tcBorders>
          </w:tcPr>
          <w:p w14:paraId="7C829420" w14:textId="77777777" w:rsidR="003C403F" w:rsidRPr="003C403F" w:rsidRDefault="003C403F" w:rsidP="00AE06DB">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3C403F">
              <w:rPr>
                <w:rFonts w:ascii="Arial" w:hAnsi="Arial" w:cs="Arial"/>
                <w:szCs w:val="24"/>
              </w:rPr>
              <w:t>FINAL EXAM DUE</w:t>
            </w:r>
          </w:p>
        </w:tc>
        <w:tc>
          <w:tcPr>
            <w:tcW w:w="2067" w:type="dxa"/>
            <w:tcBorders>
              <w:top w:val="single" w:sz="4" w:space="0" w:color="auto"/>
              <w:left w:val="single" w:sz="4" w:space="0" w:color="auto"/>
              <w:right w:val="single" w:sz="4" w:space="0" w:color="auto"/>
            </w:tcBorders>
          </w:tcPr>
          <w:p w14:paraId="38797946" w14:textId="5D619D36" w:rsidR="003C403F" w:rsidRPr="003C403F" w:rsidRDefault="003C403F" w:rsidP="00667C36">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3561" w:type="dxa"/>
            <w:gridSpan w:val="2"/>
            <w:vMerge/>
            <w:tcBorders>
              <w:top w:val="single" w:sz="4" w:space="0" w:color="auto"/>
              <w:left w:val="single" w:sz="4" w:space="0" w:color="auto"/>
            </w:tcBorders>
            <w:vAlign w:val="center"/>
          </w:tcPr>
          <w:p w14:paraId="272E50C4" w14:textId="77777777" w:rsidR="003C403F" w:rsidRPr="003C403F" w:rsidRDefault="003C403F" w:rsidP="003C403F">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bl>
    <w:p w14:paraId="246C6D1E" w14:textId="77777777" w:rsidR="0085169A" w:rsidRDefault="0085169A" w:rsidP="00124637">
      <w:pPr>
        <w:jc w:val="both"/>
        <w:rPr>
          <w:szCs w:val="24"/>
        </w:rPr>
      </w:pPr>
    </w:p>
    <w:p w14:paraId="585F2D7A" w14:textId="3859462E" w:rsidR="00EC52B7" w:rsidRDefault="0085169A" w:rsidP="00643D24">
      <w:pPr>
        <w:jc w:val="both"/>
        <w:rPr>
          <w:b/>
          <w:szCs w:val="24"/>
        </w:rPr>
      </w:pPr>
      <w:r w:rsidRPr="0085169A">
        <w:rPr>
          <w:b/>
          <w:szCs w:val="24"/>
        </w:rPr>
        <w:t>*Course instructors will be available via Skype bi-weekly on</w:t>
      </w:r>
      <w:r w:rsidR="00D005AC" w:rsidRPr="0085169A">
        <w:rPr>
          <w:b/>
          <w:szCs w:val="24"/>
        </w:rPr>
        <w:t xml:space="preserve"> Tuesday @ 9:00AM PST/ 8:00PM EAT</w:t>
      </w:r>
      <w:r w:rsidR="00EC52B7">
        <w:rPr>
          <w:b/>
          <w:szCs w:val="24"/>
        </w:rPr>
        <w:t>. See group assignments on table below</w:t>
      </w:r>
    </w:p>
    <w:p w14:paraId="4F6A19AB" w14:textId="77777777" w:rsidR="00EC52B7" w:rsidRDefault="00EC52B7">
      <w:pPr>
        <w:rPr>
          <w:b/>
          <w:szCs w:val="24"/>
        </w:rPr>
      </w:pPr>
    </w:p>
    <w:p w14:paraId="2200BB8F" w14:textId="112818F8" w:rsidR="00EC52B7" w:rsidRPr="00643D24" w:rsidRDefault="00EC52B7">
      <w:pPr>
        <w:rPr>
          <w:rFonts w:ascii="Arial" w:hAnsi="Arial" w:cs="Arial"/>
          <w:b/>
          <w:szCs w:val="24"/>
        </w:rPr>
      </w:pPr>
      <w:r w:rsidRPr="00643D24">
        <w:rPr>
          <w:rFonts w:ascii="Arial" w:hAnsi="Arial" w:cs="Arial"/>
          <w:b/>
          <w:szCs w:val="24"/>
        </w:rPr>
        <w:t>Skype Group Assignments</w:t>
      </w:r>
    </w:p>
    <w:tbl>
      <w:tblPr>
        <w:tblStyle w:val="TableGrid"/>
        <w:tblW w:w="0" w:type="auto"/>
        <w:tblLook w:val="04A0" w:firstRow="1" w:lastRow="0" w:firstColumn="1" w:lastColumn="0" w:noHBand="0" w:noVBand="1"/>
      </w:tblPr>
      <w:tblGrid>
        <w:gridCol w:w="3192"/>
        <w:gridCol w:w="3192"/>
      </w:tblGrid>
      <w:tr w:rsidR="002432B6" w:rsidRPr="00643D24" w14:paraId="4301EE2A" w14:textId="77777777" w:rsidTr="00EC52B7">
        <w:tc>
          <w:tcPr>
            <w:tcW w:w="3192" w:type="dxa"/>
          </w:tcPr>
          <w:p w14:paraId="13A63CF5" w14:textId="4A52A887" w:rsidR="002432B6" w:rsidRPr="00643D24" w:rsidRDefault="002432B6">
            <w:pPr>
              <w:rPr>
                <w:rFonts w:ascii="Arial" w:hAnsi="Arial" w:cs="Arial"/>
                <w:szCs w:val="24"/>
              </w:rPr>
            </w:pPr>
            <w:r w:rsidRPr="00643D24">
              <w:rPr>
                <w:rFonts w:ascii="Arial" w:hAnsi="Arial" w:cs="Arial"/>
                <w:szCs w:val="24"/>
              </w:rPr>
              <w:t>Group 1</w:t>
            </w:r>
          </w:p>
        </w:tc>
        <w:tc>
          <w:tcPr>
            <w:tcW w:w="3192" w:type="dxa"/>
          </w:tcPr>
          <w:p w14:paraId="6B7D355A" w14:textId="47DD7161" w:rsidR="002432B6" w:rsidRPr="00643D24" w:rsidRDefault="002432B6">
            <w:pPr>
              <w:rPr>
                <w:rFonts w:ascii="Arial" w:hAnsi="Arial" w:cs="Arial"/>
                <w:szCs w:val="24"/>
              </w:rPr>
            </w:pPr>
            <w:r w:rsidRPr="00643D24">
              <w:rPr>
                <w:rFonts w:ascii="Arial" w:hAnsi="Arial" w:cs="Arial"/>
                <w:szCs w:val="24"/>
              </w:rPr>
              <w:t>Group 2</w:t>
            </w:r>
          </w:p>
        </w:tc>
      </w:tr>
      <w:tr w:rsidR="002432B6" w:rsidRPr="00643D24" w14:paraId="09A1DF50" w14:textId="77777777" w:rsidTr="00EC52B7">
        <w:tc>
          <w:tcPr>
            <w:tcW w:w="3192" w:type="dxa"/>
          </w:tcPr>
          <w:p w14:paraId="3C1A90D5" w14:textId="2E4D1F49" w:rsidR="002432B6" w:rsidRPr="00643D24" w:rsidRDefault="002432B6">
            <w:pPr>
              <w:rPr>
                <w:rFonts w:ascii="Arial" w:hAnsi="Arial" w:cs="Arial"/>
                <w:b w:val="0"/>
                <w:szCs w:val="24"/>
              </w:rPr>
            </w:pPr>
          </w:p>
        </w:tc>
        <w:tc>
          <w:tcPr>
            <w:tcW w:w="3192" w:type="dxa"/>
          </w:tcPr>
          <w:p w14:paraId="62331178" w14:textId="1BD0D30B" w:rsidR="002432B6" w:rsidRPr="00643D24" w:rsidRDefault="002432B6">
            <w:pPr>
              <w:rPr>
                <w:rFonts w:ascii="Arial" w:hAnsi="Arial" w:cs="Arial"/>
                <w:b w:val="0"/>
                <w:szCs w:val="24"/>
              </w:rPr>
            </w:pPr>
          </w:p>
        </w:tc>
      </w:tr>
      <w:tr w:rsidR="002432B6" w:rsidRPr="00643D24" w14:paraId="5EC6DF60" w14:textId="77777777" w:rsidTr="00EC52B7">
        <w:tc>
          <w:tcPr>
            <w:tcW w:w="3192" w:type="dxa"/>
          </w:tcPr>
          <w:p w14:paraId="1BF90CBE" w14:textId="5FB61094" w:rsidR="002432B6" w:rsidRPr="00643D24" w:rsidRDefault="002432B6">
            <w:pPr>
              <w:rPr>
                <w:rFonts w:ascii="Arial" w:hAnsi="Arial" w:cs="Arial"/>
                <w:b w:val="0"/>
                <w:szCs w:val="24"/>
              </w:rPr>
            </w:pPr>
          </w:p>
        </w:tc>
        <w:tc>
          <w:tcPr>
            <w:tcW w:w="3192" w:type="dxa"/>
          </w:tcPr>
          <w:p w14:paraId="3C6A8D98" w14:textId="353D0CD6" w:rsidR="002432B6" w:rsidRPr="00643D24" w:rsidRDefault="002432B6">
            <w:pPr>
              <w:rPr>
                <w:rFonts w:ascii="Arial" w:hAnsi="Arial" w:cs="Arial"/>
                <w:b w:val="0"/>
                <w:szCs w:val="24"/>
              </w:rPr>
            </w:pPr>
          </w:p>
        </w:tc>
      </w:tr>
      <w:tr w:rsidR="00643D24" w:rsidRPr="00643D24" w14:paraId="60A7D20B" w14:textId="77777777" w:rsidTr="00EC52B7">
        <w:tc>
          <w:tcPr>
            <w:tcW w:w="3192" w:type="dxa"/>
          </w:tcPr>
          <w:p w14:paraId="398A6BC1" w14:textId="66A6EE88" w:rsidR="00643D24" w:rsidRPr="00643D24" w:rsidRDefault="00643D24">
            <w:pPr>
              <w:rPr>
                <w:rFonts w:ascii="Arial" w:hAnsi="Arial" w:cs="Arial"/>
                <w:b w:val="0"/>
                <w:szCs w:val="24"/>
              </w:rPr>
            </w:pPr>
          </w:p>
        </w:tc>
        <w:tc>
          <w:tcPr>
            <w:tcW w:w="3192" w:type="dxa"/>
          </w:tcPr>
          <w:p w14:paraId="0E54A76E" w14:textId="02223E4B" w:rsidR="00643D24" w:rsidRPr="00643D24" w:rsidRDefault="00643D24">
            <w:pPr>
              <w:rPr>
                <w:rFonts w:ascii="Arial" w:hAnsi="Arial" w:cs="Arial"/>
                <w:b w:val="0"/>
                <w:szCs w:val="24"/>
              </w:rPr>
            </w:pPr>
          </w:p>
        </w:tc>
      </w:tr>
      <w:tr w:rsidR="00643D24" w:rsidRPr="00643D24" w14:paraId="65420134" w14:textId="77777777" w:rsidTr="00EC52B7">
        <w:tc>
          <w:tcPr>
            <w:tcW w:w="3192" w:type="dxa"/>
          </w:tcPr>
          <w:p w14:paraId="588E292B" w14:textId="2D19BF68" w:rsidR="00643D24" w:rsidRPr="00643D24" w:rsidRDefault="00643D24" w:rsidP="00643D24">
            <w:pPr>
              <w:rPr>
                <w:rFonts w:ascii="Arial" w:hAnsi="Arial" w:cs="Arial"/>
                <w:b w:val="0"/>
                <w:szCs w:val="24"/>
              </w:rPr>
            </w:pPr>
          </w:p>
        </w:tc>
        <w:tc>
          <w:tcPr>
            <w:tcW w:w="3192" w:type="dxa"/>
          </w:tcPr>
          <w:p w14:paraId="60CE4BE2" w14:textId="76BC80D6" w:rsidR="00643D24" w:rsidRPr="00643D24" w:rsidRDefault="00643D24">
            <w:pPr>
              <w:rPr>
                <w:rFonts w:ascii="Arial" w:hAnsi="Arial" w:cs="Arial"/>
                <w:b w:val="0"/>
                <w:szCs w:val="24"/>
              </w:rPr>
            </w:pPr>
          </w:p>
        </w:tc>
      </w:tr>
      <w:tr w:rsidR="00643D24" w:rsidRPr="00643D24" w14:paraId="716FFC4E" w14:textId="77777777" w:rsidTr="00EC52B7">
        <w:tc>
          <w:tcPr>
            <w:tcW w:w="3192" w:type="dxa"/>
          </w:tcPr>
          <w:p w14:paraId="16CD0BCE" w14:textId="4FD0D71E" w:rsidR="00643D24" w:rsidRPr="00643D24" w:rsidRDefault="00643D24" w:rsidP="00643D24">
            <w:pPr>
              <w:rPr>
                <w:rFonts w:ascii="Arial" w:hAnsi="Arial" w:cs="Arial"/>
                <w:b w:val="0"/>
                <w:szCs w:val="24"/>
              </w:rPr>
            </w:pPr>
          </w:p>
        </w:tc>
        <w:tc>
          <w:tcPr>
            <w:tcW w:w="3192" w:type="dxa"/>
          </w:tcPr>
          <w:p w14:paraId="534AA385" w14:textId="38A7776C" w:rsidR="00643D24" w:rsidRPr="00643D24" w:rsidRDefault="00643D24">
            <w:pPr>
              <w:rPr>
                <w:rFonts w:ascii="Arial" w:hAnsi="Arial" w:cs="Arial"/>
                <w:b w:val="0"/>
                <w:szCs w:val="24"/>
              </w:rPr>
            </w:pPr>
          </w:p>
        </w:tc>
      </w:tr>
      <w:tr w:rsidR="00643D24" w:rsidRPr="00643D24" w14:paraId="162A9FFB" w14:textId="77777777" w:rsidTr="00EC52B7">
        <w:tc>
          <w:tcPr>
            <w:tcW w:w="3192" w:type="dxa"/>
          </w:tcPr>
          <w:p w14:paraId="65B5087B" w14:textId="19D967AD" w:rsidR="00643D24" w:rsidRPr="00643D24" w:rsidRDefault="00643D24" w:rsidP="00643D24">
            <w:pPr>
              <w:rPr>
                <w:rFonts w:ascii="Arial" w:hAnsi="Arial" w:cs="Arial"/>
                <w:b w:val="0"/>
                <w:szCs w:val="24"/>
              </w:rPr>
            </w:pPr>
          </w:p>
        </w:tc>
        <w:tc>
          <w:tcPr>
            <w:tcW w:w="3192" w:type="dxa"/>
          </w:tcPr>
          <w:p w14:paraId="6D133D7C" w14:textId="0B9D4760" w:rsidR="00643D24" w:rsidRPr="00643D24" w:rsidRDefault="00643D24">
            <w:pPr>
              <w:rPr>
                <w:rFonts w:ascii="Arial" w:hAnsi="Arial" w:cs="Arial"/>
                <w:b w:val="0"/>
                <w:szCs w:val="24"/>
              </w:rPr>
            </w:pPr>
          </w:p>
        </w:tc>
      </w:tr>
      <w:tr w:rsidR="00643D24" w:rsidRPr="00643D24" w14:paraId="530D62E4" w14:textId="77777777" w:rsidTr="00EC52B7">
        <w:tc>
          <w:tcPr>
            <w:tcW w:w="3192" w:type="dxa"/>
          </w:tcPr>
          <w:p w14:paraId="77F40B12" w14:textId="446B2027" w:rsidR="00643D24" w:rsidRPr="00643D24" w:rsidRDefault="00643D24" w:rsidP="00643D24">
            <w:pPr>
              <w:rPr>
                <w:rFonts w:ascii="Arial" w:hAnsi="Arial" w:cs="Arial"/>
                <w:b w:val="0"/>
                <w:szCs w:val="24"/>
              </w:rPr>
            </w:pPr>
          </w:p>
        </w:tc>
        <w:tc>
          <w:tcPr>
            <w:tcW w:w="3192" w:type="dxa"/>
          </w:tcPr>
          <w:p w14:paraId="6859AB4C" w14:textId="2BC7D8E3" w:rsidR="00643D24" w:rsidRPr="00643D24" w:rsidRDefault="00643D24">
            <w:pPr>
              <w:rPr>
                <w:rFonts w:ascii="Arial" w:hAnsi="Arial" w:cs="Arial"/>
                <w:b w:val="0"/>
                <w:szCs w:val="24"/>
              </w:rPr>
            </w:pPr>
          </w:p>
        </w:tc>
      </w:tr>
      <w:tr w:rsidR="00643D24" w:rsidRPr="00643D24" w14:paraId="2554574E" w14:textId="77777777" w:rsidTr="00EC52B7">
        <w:tc>
          <w:tcPr>
            <w:tcW w:w="3192" w:type="dxa"/>
          </w:tcPr>
          <w:p w14:paraId="6C23796C" w14:textId="5CBD5CDF" w:rsidR="00643D24" w:rsidRPr="00643D24" w:rsidRDefault="00643D24" w:rsidP="00643D24">
            <w:pPr>
              <w:rPr>
                <w:rFonts w:ascii="Arial" w:hAnsi="Arial" w:cs="Arial"/>
                <w:b w:val="0"/>
                <w:szCs w:val="24"/>
              </w:rPr>
            </w:pPr>
          </w:p>
        </w:tc>
        <w:tc>
          <w:tcPr>
            <w:tcW w:w="3192" w:type="dxa"/>
          </w:tcPr>
          <w:p w14:paraId="27F60CC3" w14:textId="2CD839FC" w:rsidR="00643D24" w:rsidRPr="00643D24" w:rsidRDefault="00643D24">
            <w:pPr>
              <w:rPr>
                <w:rFonts w:ascii="Arial" w:hAnsi="Arial" w:cs="Arial"/>
                <w:b w:val="0"/>
                <w:szCs w:val="24"/>
              </w:rPr>
            </w:pPr>
          </w:p>
        </w:tc>
      </w:tr>
      <w:tr w:rsidR="00643D24" w:rsidRPr="00643D24" w14:paraId="31EFF36A" w14:textId="77777777" w:rsidTr="00EC52B7">
        <w:tc>
          <w:tcPr>
            <w:tcW w:w="3192" w:type="dxa"/>
          </w:tcPr>
          <w:p w14:paraId="1970A949" w14:textId="67A0B5A5" w:rsidR="00643D24" w:rsidRPr="00643D24" w:rsidRDefault="00643D24" w:rsidP="00643D24">
            <w:pPr>
              <w:rPr>
                <w:rFonts w:ascii="Arial" w:hAnsi="Arial" w:cs="Arial"/>
                <w:b w:val="0"/>
                <w:szCs w:val="24"/>
              </w:rPr>
            </w:pPr>
          </w:p>
        </w:tc>
        <w:tc>
          <w:tcPr>
            <w:tcW w:w="3192" w:type="dxa"/>
          </w:tcPr>
          <w:p w14:paraId="121B0733" w14:textId="7E3530E4" w:rsidR="00643D24" w:rsidRPr="00643D24" w:rsidRDefault="00643D24">
            <w:pPr>
              <w:rPr>
                <w:rFonts w:ascii="Arial" w:hAnsi="Arial" w:cs="Arial"/>
                <w:b w:val="0"/>
                <w:szCs w:val="24"/>
              </w:rPr>
            </w:pPr>
          </w:p>
        </w:tc>
      </w:tr>
      <w:tr w:rsidR="00643D24" w:rsidRPr="00643D24" w14:paraId="599409A5" w14:textId="77777777" w:rsidTr="00D45129">
        <w:trPr>
          <w:trHeight w:val="179"/>
        </w:trPr>
        <w:tc>
          <w:tcPr>
            <w:tcW w:w="3192" w:type="dxa"/>
          </w:tcPr>
          <w:p w14:paraId="3E4F1571" w14:textId="1B656498" w:rsidR="00643D24" w:rsidRPr="00643D24" w:rsidRDefault="00643D24" w:rsidP="00643D24">
            <w:pPr>
              <w:rPr>
                <w:rFonts w:ascii="Arial" w:hAnsi="Arial" w:cs="Arial"/>
                <w:b w:val="0"/>
                <w:szCs w:val="24"/>
              </w:rPr>
            </w:pPr>
          </w:p>
        </w:tc>
        <w:tc>
          <w:tcPr>
            <w:tcW w:w="3192" w:type="dxa"/>
          </w:tcPr>
          <w:p w14:paraId="7AF6652B" w14:textId="77777777" w:rsidR="00643D24" w:rsidRPr="00643D24" w:rsidRDefault="00643D24">
            <w:pPr>
              <w:rPr>
                <w:rFonts w:ascii="Arial" w:hAnsi="Arial" w:cs="Arial"/>
                <w:b w:val="0"/>
                <w:szCs w:val="24"/>
              </w:rPr>
            </w:pPr>
          </w:p>
        </w:tc>
      </w:tr>
    </w:tbl>
    <w:p w14:paraId="12069467" w14:textId="77777777" w:rsidR="007D65DB" w:rsidRPr="007D65DB" w:rsidRDefault="007D65DB" w:rsidP="007D65DB">
      <w:pPr>
        <w:pStyle w:val="Heading1"/>
        <w:rPr>
          <w:rFonts w:ascii="Times New Roman" w:hAnsi="Times New Roman" w:cs="Times New Roman"/>
          <w:color w:val="000000" w:themeColor="text1"/>
          <w:sz w:val="24"/>
          <w:szCs w:val="24"/>
          <w:lang w:val="en-GB"/>
        </w:rPr>
      </w:pPr>
      <w:bookmarkStart w:id="1" w:name="_Toc343249421"/>
      <w:bookmarkStart w:id="2" w:name="_Toc345835992"/>
      <w:r w:rsidRPr="007D65DB">
        <w:rPr>
          <w:rFonts w:ascii="Times New Roman" w:hAnsi="Times New Roman" w:cs="Times New Roman"/>
          <w:color w:val="000000" w:themeColor="text1"/>
          <w:sz w:val="24"/>
          <w:szCs w:val="24"/>
          <w:lang w:val="en-GB"/>
        </w:rPr>
        <w:lastRenderedPageBreak/>
        <w:t xml:space="preserve">Appendix </w:t>
      </w:r>
      <w:bookmarkEnd w:id="1"/>
      <w:r w:rsidRPr="007D65DB">
        <w:rPr>
          <w:rFonts w:ascii="Times New Roman" w:hAnsi="Times New Roman" w:cs="Times New Roman"/>
          <w:color w:val="000000" w:themeColor="text1"/>
          <w:sz w:val="24"/>
          <w:szCs w:val="24"/>
          <w:lang w:val="en-GB"/>
        </w:rPr>
        <w:t xml:space="preserve">1:  List of </w:t>
      </w:r>
      <w:bookmarkEnd w:id="2"/>
      <w:r w:rsidRPr="007D65DB">
        <w:rPr>
          <w:rFonts w:ascii="Times New Roman" w:hAnsi="Times New Roman" w:cs="Times New Roman"/>
          <w:color w:val="000000" w:themeColor="text1"/>
          <w:sz w:val="24"/>
          <w:szCs w:val="24"/>
          <w:lang w:val="en-GB"/>
        </w:rPr>
        <w:t>Lecturers</w:t>
      </w:r>
    </w:p>
    <w:p w14:paraId="21780145" w14:textId="77777777" w:rsidR="007D65DB" w:rsidRPr="00C65D8D" w:rsidRDefault="007D65DB" w:rsidP="007D65D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320"/>
      </w:tblGrid>
      <w:tr w:rsidR="007D65DB" w:rsidRPr="00C65D8D" w14:paraId="662C9A3D" w14:textId="77777777" w:rsidTr="00652E0B">
        <w:trPr>
          <w:trHeight w:val="1772"/>
        </w:trPr>
        <w:tc>
          <w:tcPr>
            <w:tcW w:w="4248" w:type="dxa"/>
          </w:tcPr>
          <w:p w14:paraId="13D58358" w14:textId="77777777" w:rsidR="007D65DB" w:rsidRPr="00C65D8D" w:rsidRDefault="007D65DB" w:rsidP="00AE06DB">
            <w:pPr>
              <w:shd w:val="clear" w:color="auto" w:fill="FFFFFF"/>
              <w:rPr>
                <w:color w:val="222222"/>
              </w:rPr>
            </w:pPr>
            <w:r w:rsidRPr="00C65D8D">
              <w:rPr>
                <w:color w:val="222222"/>
              </w:rPr>
              <w:t>Carey Farquhar, MD, MPH</w:t>
            </w:r>
          </w:p>
          <w:p w14:paraId="011C8131" w14:textId="77777777" w:rsidR="007D65DB" w:rsidRPr="00C65D8D" w:rsidRDefault="007D65DB" w:rsidP="00AE06DB">
            <w:pPr>
              <w:shd w:val="clear" w:color="auto" w:fill="FFFFFF"/>
              <w:rPr>
                <w:color w:val="222222"/>
              </w:rPr>
            </w:pPr>
            <w:r w:rsidRPr="00C65D8D">
              <w:rPr>
                <w:color w:val="222222"/>
              </w:rPr>
              <w:t>Associate Professor</w:t>
            </w:r>
          </w:p>
          <w:p w14:paraId="3D94ED72" w14:textId="77777777" w:rsidR="007D65DB" w:rsidRPr="00C65D8D" w:rsidRDefault="007D65DB" w:rsidP="00AE06DB">
            <w:pPr>
              <w:shd w:val="clear" w:color="auto" w:fill="FFFFFF"/>
              <w:rPr>
                <w:color w:val="222222"/>
              </w:rPr>
            </w:pPr>
            <w:r w:rsidRPr="00C65D8D">
              <w:rPr>
                <w:color w:val="222222"/>
              </w:rPr>
              <w:t>Departments of Medicine, Epidemiology, and Global Health</w:t>
            </w:r>
          </w:p>
          <w:p w14:paraId="1566148C" w14:textId="77777777" w:rsidR="00652E0B" w:rsidRDefault="006353BE" w:rsidP="00AE06DB">
            <w:pPr>
              <w:shd w:val="clear" w:color="auto" w:fill="FFFFFF"/>
              <w:rPr>
                <w:color w:val="222222"/>
              </w:rPr>
            </w:pPr>
            <w:hyperlink r:id="rId13" w:history="1">
              <w:r w:rsidR="007D65DB" w:rsidRPr="0082677A">
                <w:rPr>
                  <w:rStyle w:val="Hyperlink"/>
                </w:rPr>
                <w:t>cfarq@uw.edu</w:t>
              </w:r>
            </w:hyperlink>
            <w:r w:rsidR="007D65DB">
              <w:rPr>
                <w:color w:val="222222"/>
              </w:rPr>
              <w:t xml:space="preserve"> </w:t>
            </w:r>
          </w:p>
          <w:p w14:paraId="082EED8B" w14:textId="77777777" w:rsidR="00652E0B" w:rsidRDefault="00652E0B" w:rsidP="00AE06DB">
            <w:pPr>
              <w:shd w:val="clear" w:color="auto" w:fill="FFFFFF"/>
              <w:rPr>
                <w:color w:val="222222"/>
              </w:rPr>
            </w:pPr>
            <w:r>
              <w:rPr>
                <w:color w:val="222222"/>
              </w:rPr>
              <w:t>Lecture 1</w:t>
            </w:r>
          </w:p>
          <w:p w14:paraId="0B5BA732" w14:textId="77777777" w:rsidR="00652E0B" w:rsidRPr="00C65D8D" w:rsidRDefault="00652E0B" w:rsidP="00AE06DB">
            <w:pPr>
              <w:shd w:val="clear" w:color="auto" w:fill="FFFFFF"/>
              <w:rPr>
                <w:color w:val="222222"/>
              </w:rPr>
            </w:pPr>
          </w:p>
        </w:tc>
        <w:tc>
          <w:tcPr>
            <w:tcW w:w="4320" w:type="dxa"/>
          </w:tcPr>
          <w:p w14:paraId="5629D765" w14:textId="77777777" w:rsidR="00652E0B" w:rsidRPr="00652E0B" w:rsidRDefault="00652E0B" w:rsidP="00652E0B">
            <w:pPr>
              <w:rPr>
                <w:lang w:val="en-GB"/>
              </w:rPr>
            </w:pPr>
            <w:r w:rsidRPr="00652E0B">
              <w:rPr>
                <w:lang w:val="en-GB"/>
              </w:rPr>
              <w:t>Barbra Richardson, PhD</w:t>
            </w:r>
          </w:p>
          <w:p w14:paraId="1E391A4E" w14:textId="77777777" w:rsidR="00652E0B" w:rsidRDefault="00B83363" w:rsidP="00652E0B">
            <w:pPr>
              <w:rPr>
                <w:lang w:val="en-GB"/>
              </w:rPr>
            </w:pPr>
            <w:r w:rsidRPr="00B83363">
              <w:rPr>
                <w:lang w:val="en-GB"/>
              </w:rPr>
              <w:t>Research Professor</w:t>
            </w:r>
          </w:p>
          <w:p w14:paraId="0FB2E94C" w14:textId="77777777" w:rsidR="00652E0B" w:rsidRDefault="00652E0B" w:rsidP="00652E0B">
            <w:pPr>
              <w:rPr>
                <w:lang w:val="en-GB"/>
              </w:rPr>
            </w:pPr>
            <w:r w:rsidRPr="00652E0B">
              <w:rPr>
                <w:lang w:val="en-GB"/>
              </w:rPr>
              <w:t xml:space="preserve">University of Washington, </w:t>
            </w:r>
          </w:p>
          <w:p w14:paraId="5DACBC9C" w14:textId="77777777" w:rsidR="00652E0B" w:rsidRPr="00652E0B" w:rsidRDefault="00B83363" w:rsidP="00652E0B">
            <w:pPr>
              <w:rPr>
                <w:lang w:val="en-GB"/>
              </w:rPr>
            </w:pPr>
            <w:r>
              <w:rPr>
                <w:lang w:val="en-GB"/>
              </w:rPr>
              <w:t>Department</w:t>
            </w:r>
            <w:r w:rsidR="00652E0B" w:rsidRPr="00652E0B">
              <w:rPr>
                <w:lang w:val="en-GB"/>
              </w:rPr>
              <w:t xml:space="preserve"> of Biostatistics</w:t>
            </w:r>
          </w:p>
          <w:p w14:paraId="46CC88C2" w14:textId="77777777" w:rsidR="00652E0B" w:rsidRDefault="006353BE" w:rsidP="00652E0B">
            <w:pPr>
              <w:rPr>
                <w:lang w:val="en-GB"/>
              </w:rPr>
            </w:pPr>
            <w:hyperlink r:id="rId14" w:history="1">
              <w:r w:rsidR="00B83363" w:rsidRPr="00E646E9">
                <w:rPr>
                  <w:rStyle w:val="Hyperlink"/>
                  <w:lang w:val="en-GB"/>
                </w:rPr>
                <w:t>barbrar@uw.edu</w:t>
              </w:r>
            </w:hyperlink>
          </w:p>
          <w:p w14:paraId="2FA75D62" w14:textId="77777777" w:rsidR="00652E0B" w:rsidRDefault="00652E0B" w:rsidP="00652E0B">
            <w:pPr>
              <w:rPr>
                <w:lang w:val="en-GB"/>
              </w:rPr>
            </w:pPr>
            <w:r>
              <w:rPr>
                <w:lang w:val="en-GB"/>
              </w:rPr>
              <w:t>Lecture 2</w:t>
            </w:r>
          </w:p>
          <w:p w14:paraId="42B64973" w14:textId="77777777" w:rsidR="00652E0B" w:rsidRPr="00C65D8D" w:rsidRDefault="00652E0B" w:rsidP="00652E0B">
            <w:pPr>
              <w:rPr>
                <w:lang w:val="en-GB"/>
              </w:rPr>
            </w:pPr>
          </w:p>
        </w:tc>
      </w:tr>
      <w:tr w:rsidR="007D65DB" w:rsidRPr="00C65D8D" w14:paraId="32AC2067" w14:textId="77777777" w:rsidTr="00652E0B">
        <w:tc>
          <w:tcPr>
            <w:tcW w:w="4248" w:type="dxa"/>
          </w:tcPr>
          <w:p w14:paraId="582611B7" w14:textId="77777777" w:rsidR="00B83363" w:rsidRPr="00B83363" w:rsidRDefault="00B83363" w:rsidP="00B83363">
            <w:pPr>
              <w:rPr>
                <w:lang w:val="en-GB"/>
              </w:rPr>
            </w:pPr>
            <w:r w:rsidRPr="00B83363">
              <w:rPr>
                <w:lang w:val="en-GB"/>
              </w:rPr>
              <w:t xml:space="preserve">Lisa </w:t>
            </w:r>
            <w:proofErr w:type="spellStart"/>
            <w:r w:rsidRPr="00B83363">
              <w:rPr>
                <w:lang w:val="en-GB"/>
              </w:rPr>
              <w:t>Manhart</w:t>
            </w:r>
            <w:proofErr w:type="spellEnd"/>
            <w:r w:rsidRPr="00B83363">
              <w:rPr>
                <w:lang w:val="en-GB"/>
              </w:rPr>
              <w:t>, PhD</w:t>
            </w:r>
          </w:p>
          <w:p w14:paraId="4782877A" w14:textId="77777777" w:rsidR="00B83363" w:rsidRDefault="00B83363" w:rsidP="00B83363">
            <w:pPr>
              <w:rPr>
                <w:lang w:val="en-GB"/>
              </w:rPr>
            </w:pPr>
            <w:r w:rsidRPr="00B83363">
              <w:rPr>
                <w:lang w:val="en-GB"/>
              </w:rPr>
              <w:t>Associate Professor</w:t>
            </w:r>
          </w:p>
          <w:p w14:paraId="75941FAB" w14:textId="77777777" w:rsidR="00B83363" w:rsidRDefault="00B83363" w:rsidP="00B83363">
            <w:pPr>
              <w:rPr>
                <w:lang w:val="en-GB"/>
              </w:rPr>
            </w:pPr>
            <w:r>
              <w:rPr>
                <w:lang w:val="en-GB"/>
              </w:rPr>
              <w:t>University of Washington</w:t>
            </w:r>
          </w:p>
          <w:p w14:paraId="4E8FE6D8" w14:textId="77777777" w:rsidR="00B83363" w:rsidRPr="00B83363" w:rsidRDefault="00B83363" w:rsidP="00B83363">
            <w:pPr>
              <w:rPr>
                <w:lang w:val="en-GB"/>
              </w:rPr>
            </w:pPr>
            <w:r w:rsidRPr="00B83363">
              <w:rPr>
                <w:lang w:val="en-GB"/>
              </w:rPr>
              <w:t>Departments of Epidemiology and Global Health</w:t>
            </w:r>
          </w:p>
          <w:p w14:paraId="0197D2E6" w14:textId="77777777" w:rsidR="00B83363" w:rsidRDefault="006353BE" w:rsidP="00B83363">
            <w:pPr>
              <w:rPr>
                <w:lang w:val="en-GB"/>
              </w:rPr>
            </w:pPr>
            <w:hyperlink r:id="rId15" w:history="1">
              <w:r w:rsidR="00B83363" w:rsidRPr="00E646E9">
                <w:rPr>
                  <w:rStyle w:val="Hyperlink"/>
                  <w:lang w:val="en-GB"/>
                </w:rPr>
                <w:t>lmanhart@uw.edu</w:t>
              </w:r>
            </w:hyperlink>
          </w:p>
          <w:p w14:paraId="388280A5" w14:textId="77777777" w:rsidR="00652E0B" w:rsidRDefault="00B83363" w:rsidP="00B83363">
            <w:pPr>
              <w:rPr>
                <w:lang w:val="en-GB"/>
              </w:rPr>
            </w:pPr>
            <w:r>
              <w:rPr>
                <w:lang w:val="en-GB"/>
              </w:rPr>
              <w:t>Lecture 3</w:t>
            </w:r>
          </w:p>
          <w:p w14:paraId="018E118A" w14:textId="77777777" w:rsidR="00B83363" w:rsidRPr="00C65D8D" w:rsidRDefault="00B83363" w:rsidP="00B83363">
            <w:pPr>
              <w:rPr>
                <w:lang w:val="en-GB"/>
              </w:rPr>
            </w:pPr>
          </w:p>
        </w:tc>
        <w:tc>
          <w:tcPr>
            <w:tcW w:w="4320" w:type="dxa"/>
          </w:tcPr>
          <w:p w14:paraId="424380AC" w14:textId="77777777" w:rsidR="00B83363" w:rsidRPr="00C65D8D" w:rsidRDefault="00B83363" w:rsidP="00B83363">
            <w:pPr>
              <w:rPr>
                <w:lang w:val="en-GB"/>
              </w:rPr>
            </w:pPr>
          </w:p>
        </w:tc>
      </w:tr>
      <w:tr w:rsidR="007D65DB" w:rsidRPr="00C65D8D" w14:paraId="0714A399" w14:textId="77777777" w:rsidTr="00652E0B">
        <w:tc>
          <w:tcPr>
            <w:tcW w:w="4248" w:type="dxa"/>
          </w:tcPr>
          <w:p w14:paraId="1063CD2A" w14:textId="77777777" w:rsidR="00B83363" w:rsidRPr="00C65D8D" w:rsidRDefault="00B83363" w:rsidP="00B83363">
            <w:pPr>
              <w:rPr>
                <w:lang w:val="en-GB"/>
              </w:rPr>
            </w:pPr>
            <w:r w:rsidRPr="00C65D8D">
              <w:rPr>
                <w:lang w:val="en-GB"/>
              </w:rPr>
              <w:t>Brandon Guthrie, PhD</w:t>
            </w:r>
          </w:p>
          <w:p w14:paraId="5FC26B25" w14:textId="77777777" w:rsidR="00B83363" w:rsidRDefault="00B83363" w:rsidP="00B83363">
            <w:pPr>
              <w:rPr>
                <w:lang w:val="en-GB"/>
              </w:rPr>
            </w:pPr>
            <w:r w:rsidRPr="00C65D8D">
              <w:rPr>
                <w:lang w:val="en-GB"/>
              </w:rPr>
              <w:t>Acting Instructor</w:t>
            </w:r>
          </w:p>
          <w:p w14:paraId="40954EB2" w14:textId="77777777" w:rsidR="00B83363" w:rsidRDefault="00B83363" w:rsidP="00B83363">
            <w:pPr>
              <w:rPr>
                <w:lang w:val="en-GB"/>
              </w:rPr>
            </w:pPr>
            <w:r>
              <w:rPr>
                <w:lang w:val="en-GB"/>
              </w:rPr>
              <w:t>University of Washington</w:t>
            </w:r>
          </w:p>
          <w:p w14:paraId="3AF8DDDA" w14:textId="77777777" w:rsidR="00B83363" w:rsidRPr="00C65D8D" w:rsidRDefault="00B83363" w:rsidP="00B83363">
            <w:pPr>
              <w:rPr>
                <w:lang w:val="en-GB"/>
              </w:rPr>
            </w:pPr>
            <w:r w:rsidRPr="00C65D8D">
              <w:rPr>
                <w:lang w:val="en-GB"/>
              </w:rPr>
              <w:t>Department of Global Health</w:t>
            </w:r>
          </w:p>
          <w:p w14:paraId="7863D034" w14:textId="77777777" w:rsidR="00B83363" w:rsidRDefault="006353BE" w:rsidP="00B83363">
            <w:pPr>
              <w:rPr>
                <w:lang w:val="en-GB"/>
              </w:rPr>
            </w:pPr>
            <w:hyperlink r:id="rId16" w:history="1">
              <w:r w:rsidR="00B83363" w:rsidRPr="0082677A">
                <w:rPr>
                  <w:rStyle w:val="Hyperlink"/>
                  <w:lang w:val="en-GB"/>
                </w:rPr>
                <w:t>brguh@uw.edu</w:t>
              </w:r>
            </w:hyperlink>
            <w:r w:rsidR="00B83363">
              <w:rPr>
                <w:lang w:val="en-GB"/>
              </w:rPr>
              <w:t xml:space="preserve"> </w:t>
            </w:r>
          </w:p>
          <w:p w14:paraId="28375D31" w14:textId="77777777" w:rsidR="00B83363" w:rsidRDefault="00B83363" w:rsidP="00B83363">
            <w:pPr>
              <w:rPr>
                <w:lang w:val="en-GB"/>
              </w:rPr>
            </w:pPr>
            <w:r>
              <w:rPr>
                <w:lang w:val="en-GB"/>
              </w:rPr>
              <w:t xml:space="preserve">Lecture </w:t>
            </w:r>
            <w:r w:rsidR="005D5FF6">
              <w:rPr>
                <w:lang w:val="en-GB"/>
              </w:rPr>
              <w:t xml:space="preserve">4, </w:t>
            </w:r>
            <w:r>
              <w:rPr>
                <w:lang w:val="en-GB"/>
              </w:rPr>
              <w:t>5 and 6</w:t>
            </w:r>
          </w:p>
          <w:p w14:paraId="6EFEF5D8" w14:textId="77777777" w:rsidR="007D65DB" w:rsidRPr="000C5B83" w:rsidRDefault="007D65DB" w:rsidP="00B83363">
            <w:pPr>
              <w:rPr>
                <w:color w:val="222222"/>
              </w:rPr>
            </w:pPr>
          </w:p>
        </w:tc>
        <w:tc>
          <w:tcPr>
            <w:tcW w:w="4320" w:type="dxa"/>
          </w:tcPr>
          <w:p w14:paraId="462A3F87" w14:textId="77777777" w:rsidR="00B83363" w:rsidRPr="00B83363" w:rsidRDefault="00B83363" w:rsidP="00B83363">
            <w:pPr>
              <w:rPr>
                <w:lang w:val="en-GB"/>
              </w:rPr>
            </w:pPr>
            <w:r w:rsidRPr="00B83363">
              <w:rPr>
                <w:lang w:val="en-GB"/>
              </w:rPr>
              <w:t xml:space="preserve">Noel Weiss, MD, </w:t>
            </w:r>
            <w:proofErr w:type="spellStart"/>
            <w:r w:rsidRPr="00B83363">
              <w:rPr>
                <w:lang w:val="en-GB"/>
              </w:rPr>
              <w:t>DrPH</w:t>
            </w:r>
            <w:proofErr w:type="spellEnd"/>
          </w:p>
          <w:p w14:paraId="5DD3F2C9" w14:textId="77777777" w:rsidR="00B83363" w:rsidRDefault="00B83363" w:rsidP="00B83363">
            <w:pPr>
              <w:rPr>
                <w:lang w:val="en-GB"/>
              </w:rPr>
            </w:pPr>
            <w:r>
              <w:rPr>
                <w:lang w:val="en-GB"/>
              </w:rPr>
              <w:t>Professor</w:t>
            </w:r>
          </w:p>
          <w:p w14:paraId="2715F392" w14:textId="77777777" w:rsidR="00B83363" w:rsidRDefault="00B83363" w:rsidP="00B83363">
            <w:pPr>
              <w:rPr>
                <w:lang w:val="en-GB"/>
              </w:rPr>
            </w:pPr>
            <w:r>
              <w:rPr>
                <w:lang w:val="en-GB"/>
              </w:rPr>
              <w:t>University of Washington</w:t>
            </w:r>
          </w:p>
          <w:p w14:paraId="102DE6C2" w14:textId="77777777" w:rsidR="00B83363" w:rsidRPr="00B83363" w:rsidRDefault="00B83363" w:rsidP="00B83363">
            <w:pPr>
              <w:rPr>
                <w:lang w:val="en-GB"/>
              </w:rPr>
            </w:pPr>
            <w:r w:rsidRPr="00B83363">
              <w:rPr>
                <w:lang w:val="en-GB"/>
              </w:rPr>
              <w:t>Department of Epidemiology</w:t>
            </w:r>
          </w:p>
          <w:p w14:paraId="4BFA553A" w14:textId="77777777" w:rsidR="007D65DB" w:rsidRDefault="006353BE" w:rsidP="00B83363">
            <w:pPr>
              <w:rPr>
                <w:lang w:val="en-GB"/>
              </w:rPr>
            </w:pPr>
            <w:hyperlink r:id="rId17" w:history="1">
              <w:r w:rsidR="00B83363" w:rsidRPr="00E646E9">
                <w:rPr>
                  <w:rStyle w:val="Hyperlink"/>
                  <w:lang w:val="en-GB"/>
                </w:rPr>
                <w:t>nweiss@uw.edu</w:t>
              </w:r>
            </w:hyperlink>
          </w:p>
          <w:p w14:paraId="5DA4671D" w14:textId="77777777" w:rsidR="00B83363" w:rsidRPr="00C65D8D" w:rsidRDefault="00B83363" w:rsidP="00B83363">
            <w:pPr>
              <w:rPr>
                <w:lang w:val="en-GB"/>
              </w:rPr>
            </w:pPr>
            <w:r>
              <w:rPr>
                <w:lang w:val="en-GB"/>
              </w:rPr>
              <w:t>Lecture 7</w:t>
            </w:r>
          </w:p>
        </w:tc>
      </w:tr>
      <w:tr w:rsidR="007D65DB" w:rsidRPr="00C65D8D" w14:paraId="1496715C" w14:textId="77777777" w:rsidTr="00F86068">
        <w:trPr>
          <w:trHeight w:val="1493"/>
        </w:trPr>
        <w:tc>
          <w:tcPr>
            <w:tcW w:w="4248" w:type="dxa"/>
          </w:tcPr>
          <w:p w14:paraId="3DD4D2D0" w14:textId="77777777" w:rsidR="00B83363" w:rsidRPr="00B83363" w:rsidRDefault="00B83363" w:rsidP="00B83363">
            <w:pPr>
              <w:shd w:val="clear" w:color="auto" w:fill="FFFFFF"/>
              <w:rPr>
                <w:color w:val="222222"/>
              </w:rPr>
            </w:pPr>
            <w:proofErr w:type="spellStart"/>
            <w:r w:rsidRPr="00B83363">
              <w:rPr>
                <w:color w:val="222222"/>
              </w:rPr>
              <w:t>Romel</w:t>
            </w:r>
            <w:proofErr w:type="spellEnd"/>
            <w:r w:rsidRPr="00B83363">
              <w:rPr>
                <w:color w:val="222222"/>
              </w:rPr>
              <w:t xml:space="preserve"> </w:t>
            </w:r>
            <w:proofErr w:type="spellStart"/>
            <w:r w:rsidRPr="00B83363">
              <w:rPr>
                <w:color w:val="222222"/>
              </w:rPr>
              <w:t>Mackelprang</w:t>
            </w:r>
            <w:proofErr w:type="spellEnd"/>
            <w:r w:rsidRPr="00B83363">
              <w:rPr>
                <w:color w:val="222222"/>
              </w:rPr>
              <w:t>, PhD</w:t>
            </w:r>
          </w:p>
          <w:p w14:paraId="28A8522D" w14:textId="77777777" w:rsidR="00B83363" w:rsidRDefault="00B83363" w:rsidP="00B83363">
            <w:pPr>
              <w:shd w:val="clear" w:color="auto" w:fill="FFFFFF"/>
              <w:rPr>
                <w:color w:val="222222"/>
              </w:rPr>
            </w:pPr>
            <w:r>
              <w:rPr>
                <w:color w:val="222222"/>
              </w:rPr>
              <w:t>Senior Fellow</w:t>
            </w:r>
          </w:p>
          <w:p w14:paraId="5C654F4E" w14:textId="77777777" w:rsidR="00B83363" w:rsidRDefault="00B83363" w:rsidP="00B83363">
            <w:pPr>
              <w:shd w:val="clear" w:color="auto" w:fill="FFFFFF"/>
              <w:rPr>
                <w:color w:val="222222"/>
              </w:rPr>
            </w:pPr>
            <w:r>
              <w:rPr>
                <w:color w:val="222222"/>
              </w:rPr>
              <w:t>University of Washington</w:t>
            </w:r>
          </w:p>
          <w:p w14:paraId="35A03DB3" w14:textId="77777777" w:rsidR="00B83363" w:rsidRPr="00B83363" w:rsidRDefault="00B83363" w:rsidP="00B83363">
            <w:pPr>
              <w:shd w:val="clear" w:color="auto" w:fill="FFFFFF"/>
              <w:rPr>
                <w:color w:val="222222"/>
              </w:rPr>
            </w:pPr>
            <w:r w:rsidRPr="00B83363">
              <w:rPr>
                <w:color w:val="222222"/>
              </w:rPr>
              <w:t>Department of Global Health</w:t>
            </w:r>
          </w:p>
          <w:p w14:paraId="5F6BD81D" w14:textId="77777777" w:rsidR="007D65DB" w:rsidRDefault="006353BE" w:rsidP="00B83363">
            <w:pPr>
              <w:shd w:val="clear" w:color="auto" w:fill="FFFFFF"/>
              <w:rPr>
                <w:color w:val="222222"/>
              </w:rPr>
            </w:pPr>
            <w:hyperlink r:id="rId18" w:history="1">
              <w:r w:rsidR="00B83363" w:rsidRPr="00E646E9">
                <w:rPr>
                  <w:rStyle w:val="Hyperlink"/>
                </w:rPr>
                <w:t>romelm@uw.edu</w:t>
              </w:r>
            </w:hyperlink>
          </w:p>
          <w:p w14:paraId="474EB371" w14:textId="77777777" w:rsidR="00B83363" w:rsidRDefault="00B83363" w:rsidP="00B83363">
            <w:pPr>
              <w:shd w:val="clear" w:color="auto" w:fill="FFFFFF"/>
              <w:rPr>
                <w:color w:val="222222"/>
              </w:rPr>
            </w:pPr>
            <w:r>
              <w:rPr>
                <w:color w:val="222222"/>
              </w:rPr>
              <w:t>Lecture 8</w:t>
            </w:r>
          </w:p>
          <w:p w14:paraId="3146C6E6" w14:textId="77777777" w:rsidR="00B83363" w:rsidRPr="00C65D8D" w:rsidRDefault="00B83363" w:rsidP="00B83363">
            <w:pPr>
              <w:shd w:val="clear" w:color="auto" w:fill="FFFFFF"/>
              <w:rPr>
                <w:color w:val="222222"/>
              </w:rPr>
            </w:pPr>
          </w:p>
        </w:tc>
        <w:tc>
          <w:tcPr>
            <w:tcW w:w="4320" w:type="dxa"/>
            <w:tcBorders>
              <w:bottom w:val="single" w:sz="4" w:space="0" w:color="auto"/>
            </w:tcBorders>
          </w:tcPr>
          <w:p w14:paraId="03493F06" w14:textId="77777777" w:rsidR="00B83363" w:rsidRPr="00B83363" w:rsidRDefault="00B83363" w:rsidP="00B83363">
            <w:pPr>
              <w:shd w:val="clear" w:color="auto" w:fill="FFFFFF"/>
              <w:rPr>
                <w:color w:val="222222"/>
              </w:rPr>
            </w:pPr>
            <w:r w:rsidRPr="00B83363">
              <w:rPr>
                <w:color w:val="222222"/>
              </w:rPr>
              <w:t>Michele Andrasik, PhD</w:t>
            </w:r>
          </w:p>
          <w:p w14:paraId="2C037803" w14:textId="77777777" w:rsidR="00F86068" w:rsidRDefault="00F86068" w:rsidP="00B83363">
            <w:pPr>
              <w:shd w:val="clear" w:color="auto" w:fill="FFFFFF"/>
              <w:rPr>
                <w:color w:val="222222"/>
              </w:rPr>
            </w:pPr>
            <w:r w:rsidRPr="00F86068">
              <w:rPr>
                <w:color w:val="222222"/>
              </w:rPr>
              <w:t>Acting Assistant Professor</w:t>
            </w:r>
          </w:p>
          <w:p w14:paraId="1C1FD2BA" w14:textId="77777777" w:rsidR="00B83363" w:rsidRDefault="00B83363" w:rsidP="00B83363">
            <w:pPr>
              <w:shd w:val="clear" w:color="auto" w:fill="FFFFFF"/>
              <w:rPr>
                <w:color w:val="222222"/>
              </w:rPr>
            </w:pPr>
            <w:r>
              <w:rPr>
                <w:color w:val="222222"/>
              </w:rPr>
              <w:t>University of Washington</w:t>
            </w:r>
          </w:p>
          <w:p w14:paraId="0BE3E691" w14:textId="77777777" w:rsidR="00B83363" w:rsidRPr="00B83363" w:rsidRDefault="00B83363" w:rsidP="00B83363">
            <w:pPr>
              <w:shd w:val="clear" w:color="auto" w:fill="FFFFFF"/>
              <w:rPr>
                <w:color w:val="222222"/>
              </w:rPr>
            </w:pPr>
            <w:r w:rsidRPr="00B83363">
              <w:rPr>
                <w:color w:val="222222"/>
              </w:rPr>
              <w:t>Department of Psychiatry and Behavioral Science</w:t>
            </w:r>
          </w:p>
          <w:p w14:paraId="4110F69B" w14:textId="77777777" w:rsidR="007D65DB" w:rsidRDefault="006353BE" w:rsidP="00B83363">
            <w:pPr>
              <w:shd w:val="clear" w:color="auto" w:fill="FFFFFF"/>
              <w:rPr>
                <w:color w:val="222222"/>
              </w:rPr>
            </w:pPr>
            <w:hyperlink r:id="rId19" w:history="1">
              <w:r w:rsidR="00B83363" w:rsidRPr="00E646E9">
                <w:rPr>
                  <w:rStyle w:val="Hyperlink"/>
                </w:rPr>
                <w:t>mandrasik@fhcrc.org</w:t>
              </w:r>
            </w:hyperlink>
          </w:p>
          <w:p w14:paraId="42D17F69" w14:textId="77777777" w:rsidR="00B83363" w:rsidRDefault="00B83363" w:rsidP="00B83363">
            <w:pPr>
              <w:shd w:val="clear" w:color="auto" w:fill="FFFFFF"/>
              <w:rPr>
                <w:color w:val="222222"/>
              </w:rPr>
            </w:pPr>
            <w:r>
              <w:rPr>
                <w:color w:val="222222"/>
              </w:rPr>
              <w:t>Lecture 9</w:t>
            </w:r>
          </w:p>
          <w:p w14:paraId="7A11B695" w14:textId="77777777" w:rsidR="00B83363" w:rsidRPr="009A4C19" w:rsidRDefault="00B83363" w:rsidP="00B83363">
            <w:pPr>
              <w:shd w:val="clear" w:color="auto" w:fill="FFFFFF"/>
              <w:rPr>
                <w:color w:val="222222"/>
              </w:rPr>
            </w:pPr>
          </w:p>
        </w:tc>
      </w:tr>
      <w:tr w:rsidR="007D65DB" w:rsidRPr="00C65D8D" w14:paraId="68B9D1E3" w14:textId="77777777" w:rsidTr="00F86068">
        <w:tc>
          <w:tcPr>
            <w:tcW w:w="4248" w:type="dxa"/>
          </w:tcPr>
          <w:p w14:paraId="6A879A61" w14:textId="77777777" w:rsidR="00B83363" w:rsidRPr="00B83363" w:rsidRDefault="00B83363" w:rsidP="00B83363">
            <w:pPr>
              <w:shd w:val="clear" w:color="auto" w:fill="FFFFFF"/>
              <w:rPr>
                <w:color w:val="222222"/>
              </w:rPr>
            </w:pPr>
            <w:r w:rsidRPr="00B83363">
              <w:rPr>
                <w:color w:val="222222"/>
              </w:rPr>
              <w:t>Kate Murray, MPH</w:t>
            </w:r>
          </w:p>
          <w:p w14:paraId="6F3A71C6" w14:textId="77777777" w:rsidR="00B83363" w:rsidRPr="00B83363" w:rsidRDefault="00B83363" w:rsidP="00B83363">
            <w:pPr>
              <w:shd w:val="clear" w:color="auto" w:fill="FFFFFF"/>
              <w:rPr>
                <w:color w:val="222222"/>
              </w:rPr>
            </w:pPr>
            <w:r w:rsidRPr="00B83363">
              <w:rPr>
                <w:color w:val="222222"/>
              </w:rPr>
              <w:t>University of Washington, Center for AIDS Research</w:t>
            </w:r>
          </w:p>
          <w:p w14:paraId="302BA068" w14:textId="77777777" w:rsidR="007D65DB" w:rsidRDefault="006353BE" w:rsidP="00B83363">
            <w:pPr>
              <w:shd w:val="clear" w:color="auto" w:fill="FFFFFF"/>
              <w:rPr>
                <w:color w:val="222222"/>
              </w:rPr>
            </w:pPr>
            <w:hyperlink r:id="rId20" w:history="1">
              <w:r w:rsidR="00F86068" w:rsidRPr="00E646E9">
                <w:rPr>
                  <w:rStyle w:val="Hyperlink"/>
                </w:rPr>
                <w:t>krmurray@u.washington.edu</w:t>
              </w:r>
            </w:hyperlink>
          </w:p>
          <w:p w14:paraId="14B589C7" w14:textId="77777777" w:rsidR="00F86068" w:rsidRDefault="00F86068" w:rsidP="00B83363">
            <w:pPr>
              <w:shd w:val="clear" w:color="auto" w:fill="FFFFFF"/>
              <w:rPr>
                <w:color w:val="222222"/>
              </w:rPr>
            </w:pPr>
            <w:r>
              <w:rPr>
                <w:color w:val="222222"/>
              </w:rPr>
              <w:t>Lecture 10</w:t>
            </w:r>
          </w:p>
          <w:p w14:paraId="13736286" w14:textId="77777777" w:rsidR="00F86068" w:rsidRDefault="00F86068" w:rsidP="00B83363">
            <w:pPr>
              <w:shd w:val="clear" w:color="auto" w:fill="FFFFFF"/>
              <w:rPr>
                <w:color w:val="222222"/>
              </w:rPr>
            </w:pPr>
          </w:p>
        </w:tc>
        <w:tc>
          <w:tcPr>
            <w:tcW w:w="4320" w:type="dxa"/>
            <w:tcBorders>
              <w:bottom w:val="nil"/>
              <w:right w:val="nil"/>
            </w:tcBorders>
          </w:tcPr>
          <w:p w14:paraId="4C97703E" w14:textId="77777777" w:rsidR="007D65DB" w:rsidRPr="00C65D8D" w:rsidRDefault="007D65DB" w:rsidP="00AE06DB">
            <w:pPr>
              <w:rPr>
                <w:lang w:val="en-GB"/>
              </w:rPr>
            </w:pPr>
          </w:p>
        </w:tc>
      </w:tr>
    </w:tbl>
    <w:p w14:paraId="3BB5E9BA" w14:textId="77777777" w:rsidR="007D65DB" w:rsidRPr="00C65D8D" w:rsidRDefault="007D65DB" w:rsidP="007D65DB">
      <w:pPr>
        <w:rPr>
          <w:lang w:val="en-GB"/>
        </w:rPr>
      </w:pPr>
    </w:p>
    <w:p w14:paraId="4CD44C80" w14:textId="5729DC16" w:rsidR="007D65DB" w:rsidRDefault="007D65DB" w:rsidP="00877E68">
      <w:pPr>
        <w:pStyle w:val="Heading1"/>
        <w:rPr>
          <w:rStyle w:val="TitleChar"/>
          <w:rFonts w:eastAsia="SimSun"/>
          <w:szCs w:val="24"/>
          <w:lang w:eastAsia="zh-CN"/>
        </w:rPr>
      </w:pPr>
    </w:p>
    <w:sectPr w:rsidR="007D65DB" w:rsidSect="005B05ED">
      <w:footerReference w:type="default" r:id="rId21"/>
      <w:pgSz w:w="12240" w:h="15840"/>
      <w:pgMar w:top="10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E71A4" w14:textId="77777777" w:rsidR="006353BE" w:rsidRDefault="006353BE" w:rsidP="005D76AD">
      <w:r>
        <w:separator/>
      </w:r>
    </w:p>
  </w:endnote>
  <w:endnote w:type="continuationSeparator" w:id="0">
    <w:p w14:paraId="6A70129E" w14:textId="77777777" w:rsidR="006353BE" w:rsidRDefault="006353BE" w:rsidP="005D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08651"/>
      <w:docPartObj>
        <w:docPartGallery w:val="Page Numbers (Bottom of Page)"/>
        <w:docPartUnique/>
      </w:docPartObj>
    </w:sdtPr>
    <w:sdtEndPr>
      <w:rPr>
        <w:noProof/>
        <w:sz w:val="22"/>
      </w:rPr>
    </w:sdtEndPr>
    <w:sdtContent>
      <w:p w14:paraId="7BFAF321" w14:textId="77777777" w:rsidR="002432B6" w:rsidRPr="005B05ED" w:rsidRDefault="002432B6" w:rsidP="005B05ED">
        <w:pPr>
          <w:pStyle w:val="Footer"/>
          <w:jc w:val="right"/>
          <w:rPr>
            <w:sz w:val="22"/>
          </w:rPr>
        </w:pPr>
        <w:r w:rsidRPr="005B05ED">
          <w:rPr>
            <w:sz w:val="22"/>
          </w:rPr>
          <w:fldChar w:fldCharType="begin"/>
        </w:r>
        <w:r w:rsidRPr="005B05ED">
          <w:rPr>
            <w:sz w:val="22"/>
          </w:rPr>
          <w:instrText xml:space="preserve"> PAGE   \* MERGEFORMAT </w:instrText>
        </w:r>
        <w:r w:rsidRPr="005B05ED">
          <w:rPr>
            <w:sz w:val="22"/>
          </w:rPr>
          <w:fldChar w:fldCharType="separate"/>
        </w:r>
        <w:r w:rsidR="00D45129">
          <w:rPr>
            <w:noProof/>
            <w:sz w:val="22"/>
          </w:rPr>
          <w:t>1</w:t>
        </w:r>
        <w:r w:rsidRPr="005B05ED">
          <w:rPr>
            <w:noProof/>
            <w:sz w:val="22"/>
          </w:rPr>
          <w:fldChar w:fldCharType="end"/>
        </w:r>
      </w:p>
    </w:sdtContent>
  </w:sdt>
  <w:p w14:paraId="654E239C" w14:textId="77777777" w:rsidR="002432B6" w:rsidRDefault="00243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7D603" w14:textId="77777777" w:rsidR="006353BE" w:rsidRDefault="006353BE" w:rsidP="005D76AD">
      <w:r>
        <w:separator/>
      </w:r>
    </w:p>
  </w:footnote>
  <w:footnote w:type="continuationSeparator" w:id="0">
    <w:p w14:paraId="26797E86" w14:textId="77777777" w:rsidR="006353BE" w:rsidRDefault="006353BE" w:rsidP="005D7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3C7"/>
    <w:multiLevelType w:val="hybridMultilevel"/>
    <w:tmpl w:val="8C6E0352"/>
    <w:lvl w:ilvl="0" w:tplc="704A5F12">
      <w:start w:val="1"/>
      <w:numFmt w:val="decimal"/>
      <w:lvlText w:val="%1)"/>
      <w:lvlJc w:val="left"/>
      <w:pPr>
        <w:tabs>
          <w:tab w:val="num" w:pos="360"/>
        </w:tabs>
        <w:ind w:left="360" w:hanging="360"/>
      </w:pPr>
      <w:rPr>
        <w:rFonts w:asciiTheme="minorHAnsi" w:eastAsiaTheme="minorHAnsi" w:hAnsiTheme="minorHAnsi" w:cstheme="minorBidi"/>
      </w:rPr>
    </w:lvl>
    <w:lvl w:ilvl="1" w:tplc="E46CC1E2">
      <w:start w:val="1"/>
      <w:numFmt w:val="upperLetter"/>
      <w:lvlText w:val="%2."/>
      <w:lvlJc w:val="left"/>
      <w:pPr>
        <w:tabs>
          <w:tab w:val="num" w:pos="1080"/>
        </w:tabs>
        <w:ind w:left="1080" w:hanging="360"/>
      </w:pPr>
      <w:rPr>
        <w:rFonts w:asciiTheme="minorHAnsi" w:eastAsiaTheme="minorHAnsi" w:hAnsiTheme="minorHAnsi" w:cstheme="minorBidi"/>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6654294"/>
    <w:multiLevelType w:val="hybridMultilevel"/>
    <w:tmpl w:val="FB50D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470"/>
    <w:multiLevelType w:val="multilevel"/>
    <w:tmpl w:val="3D5E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525BA"/>
    <w:multiLevelType w:val="hybridMultilevel"/>
    <w:tmpl w:val="696E3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B7F92"/>
    <w:multiLevelType w:val="hybridMultilevel"/>
    <w:tmpl w:val="E46E107C"/>
    <w:lvl w:ilvl="0" w:tplc="DBDC3C08">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8D36545"/>
    <w:multiLevelType w:val="hybridMultilevel"/>
    <w:tmpl w:val="E46E107C"/>
    <w:lvl w:ilvl="0" w:tplc="DBDC3C08">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E7205F5"/>
    <w:multiLevelType w:val="multilevel"/>
    <w:tmpl w:val="6938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2119B7"/>
    <w:multiLevelType w:val="multilevel"/>
    <w:tmpl w:val="61BC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01207A"/>
    <w:multiLevelType w:val="hybridMultilevel"/>
    <w:tmpl w:val="93C68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34DAE"/>
    <w:multiLevelType w:val="hybridMultilevel"/>
    <w:tmpl w:val="92B8038C"/>
    <w:lvl w:ilvl="0" w:tplc="A0BCD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A546DE"/>
    <w:multiLevelType w:val="hybridMultilevel"/>
    <w:tmpl w:val="72049D3C"/>
    <w:lvl w:ilvl="0" w:tplc="211C8AF6">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53622925"/>
    <w:multiLevelType w:val="multilevel"/>
    <w:tmpl w:val="44A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FA5605"/>
    <w:multiLevelType w:val="multilevel"/>
    <w:tmpl w:val="81FA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1235D3"/>
    <w:multiLevelType w:val="hybridMultilevel"/>
    <w:tmpl w:val="5F6C4B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0F25C2B"/>
    <w:multiLevelType w:val="hybridMultilevel"/>
    <w:tmpl w:val="F79A5EEE"/>
    <w:lvl w:ilvl="0" w:tplc="7F52F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466679"/>
    <w:multiLevelType w:val="multilevel"/>
    <w:tmpl w:val="09E4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B720B6"/>
    <w:multiLevelType w:val="hybridMultilevel"/>
    <w:tmpl w:val="5EC0677C"/>
    <w:lvl w:ilvl="0" w:tplc="C4E07A6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3FA31D2"/>
    <w:multiLevelType w:val="multilevel"/>
    <w:tmpl w:val="1666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7C1511"/>
    <w:multiLevelType w:val="hybridMultilevel"/>
    <w:tmpl w:val="794CD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60FE3"/>
    <w:multiLevelType w:val="hybridMultilevel"/>
    <w:tmpl w:val="7CC40A3A"/>
    <w:lvl w:ilvl="0" w:tplc="DBDC3C08">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E5B5928"/>
    <w:multiLevelType w:val="hybridMultilevel"/>
    <w:tmpl w:val="CB7CC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BA142D"/>
    <w:multiLevelType w:val="hybridMultilevel"/>
    <w:tmpl w:val="B9BCEC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3044C7"/>
    <w:multiLevelType w:val="multilevel"/>
    <w:tmpl w:val="ABF0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831DEA"/>
    <w:multiLevelType w:val="multilevel"/>
    <w:tmpl w:val="C70A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3E582B"/>
    <w:multiLevelType w:val="hybridMultilevel"/>
    <w:tmpl w:val="158E5D12"/>
    <w:lvl w:ilvl="0" w:tplc="C0B21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FF4338"/>
    <w:multiLevelType w:val="hybridMultilevel"/>
    <w:tmpl w:val="1C50A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2"/>
  </w:num>
  <w:num w:numId="4">
    <w:abstractNumId w:val="6"/>
  </w:num>
  <w:num w:numId="5">
    <w:abstractNumId w:val="23"/>
  </w:num>
  <w:num w:numId="6">
    <w:abstractNumId w:val="11"/>
  </w:num>
  <w:num w:numId="7">
    <w:abstractNumId w:val="2"/>
  </w:num>
  <w:num w:numId="8">
    <w:abstractNumId w:val="12"/>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10"/>
  </w:num>
  <w:num w:numId="14">
    <w:abstractNumId w:val="8"/>
  </w:num>
  <w:num w:numId="15">
    <w:abstractNumId w:val="0"/>
  </w:num>
  <w:num w:numId="16">
    <w:abstractNumId w:val="21"/>
  </w:num>
  <w:num w:numId="17">
    <w:abstractNumId w:val="25"/>
  </w:num>
  <w:num w:numId="18">
    <w:abstractNumId w:val="20"/>
  </w:num>
  <w:num w:numId="19">
    <w:abstractNumId w:val="14"/>
  </w:num>
  <w:num w:numId="20">
    <w:abstractNumId w:val="1"/>
  </w:num>
  <w:num w:numId="21">
    <w:abstractNumId w:val="9"/>
  </w:num>
  <w:num w:numId="22">
    <w:abstractNumId w:val="18"/>
  </w:num>
  <w:num w:numId="23">
    <w:abstractNumId w:val="24"/>
  </w:num>
  <w:num w:numId="24">
    <w:abstractNumId w:val="3"/>
  </w:num>
  <w:num w:numId="25">
    <w:abstractNumId w:val="5"/>
  </w:num>
  <w:num w:numId="26">
    <w:abstractNumId w:val="4"/>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7C"/>
    <w:rsid w:val="00015A6C"/>
    <w:rsid w:val="00020FBC"/>
    <w:rsid w:val="00025F10"/>
    <w:rsid w:val="00030671"/>
    <w:rsid w:val="00036E03"/>
    <w:rsid w:val="000429EA"/>
    <w:rsid w:val="0004795C"/>
    <w:rsid w:val="00052A8D"/>
    <w:rsid w:val="00052CB0"/>
    <w:rsid w:val="0005439F"/>
    <w:rsid w:val="00056BE7"/>
    <w:rsid w:val="00056CE4"/>
    <w:rsid w:val="00074E26"/>
    <w:rsid w:val="000862BE"/>
    <w:rsid w:val="00091B27"/>
    <w:rsid w:val="000A2305"/>
    <w:rsid w:val="000A2F36"/>
    <w:rsid w:val="000A2FD2"/>
    <w:rsid w:val="000D46B4"/>
    <w:rsid w:val="000E3587"/>
    <w:rsid w:val="000E3F81"/>
    <w:rsid w:val="000E5C66"/>
    <w:rsid w:val="000E658F"/>
    <w:rsid w:val="000F299B"/>
    <w:rsid w:val="000F7E2A"/>
    <w:rsid w:val="00102F67"/>
    <w:rsid w:val="00110247"/>
    <w:rsid w:val="0011306F"/>
    <w:rsid w:val="001205C1"/>
    <w:rsid w:val="00124637"/>
    <w:rsid w:val="00127382"/>
    <w:rsid w:val="00142F34"/>
    <w:rsid w:val="001539E1"/>
    <w:rsid w:val="001546F2"/>
    <w:rsid w:val="001710D5"/>
    <w:rsid w:val="001769B4"/>
    <w:rsid w:val="00192198"/>
    <w:rsid w:val="00197DFE"/>
    <w:rsid w:val="001A3064"/>
    <w:rsid w:val="001B20A8"/>
    <w:rsid w:val="001C3AEB"/>
    <w:rsid w:val="001D658F"/>
    <w:rsid w:val="001D6E09"/>
    <w:rsid w:val="001E0536"/>
    <w:rsid w:val="001E6B8D"/>
    <w:rsid w:val="001F1E06"/>
    <w:rsid w:val="00207748"/>
    <w:rsid w:val="00221FA2"/>
    <w:rsid w:val="00223419"/>
    <w:rsid w:val="002267EA"/>
    <w:rsid w:val="0023548E"/>
    <w:rsid w:val="002401A5"/>
    <w:rsid w:val="002432B6"/>
    <w:rsid w:val="00247F7D"/>
    <w:rsid w:val="00256E32"/>
    <w:rsid w:val="00257B06"/>
    <w:rsid w:val="0026383C"/>
    <w:rsid w:val="00264A79"/>
    <w:rsid w:val="00266622"/>
    <w:rsid w:val="00271C3A"/>
    <w:rsid w:val="00277959"/>
    <w:rsid w:val="00290B10"/>
    <w:rsid w:val="002A7A02"/>
    <w:rsid w:val="002B2559"/>
    <w:rsid w:val="002B7E70"/>
    <w:rsid w:val="002C3754"/>
    <w:rsid w:val="002C612E"/>
    <w:rsid w:val="002D1825"/>
    <w:rsid w:val="002D314F"/>
    <w:rsid w:val="002F4B4A"/>
    <w:rsid w:val="00302FC3"/>
    <w:rsid w:val="0031064B"/>
    <w:rsid w:val="00316DF9"/>
    <w:rsid w:val="00325863"/>
    <w:rsid w:val="0033165C"/>
    <w:rsid w:val="003425D7"/>
    <w:rsid w:val="00350F9B"/>
    <w:rsid w:val="00363A1E"/>
    <w:rsid w:val="00383B47"/>
    <w:rsid w:val="00386429"/>
    <w:rsid w:val="0039630A"/>
    <w:rsid w:val="00396DCB"/>
    <w:rsid w:val="00397865"/>
    <w:rsid w:val="003A5E83"/>
    <w:rsid w:val="003A73F6"/>
    <w:rsid w:val="003B0630"/>
    <w:rsid w:val="003B3A01"/>
    <w:rsid w:val="003B429E"/>
    <w:rsid w:val="003B6C2D"/>
    <w:rsid w:val="003C3311"/>
    <w:rsid w:val="003C403F"/>
    <w:rsid w:val="003D095D"/>
    <w:rsid w:val="003E747E"/>
    <w:rsid w:val="003E7929"/>
    <w:rsid w:val="003F4F6D"/>
    <w:rsid w:val="003F670C"/>
    <w:rsid w:val="00400FAE"/>
    <w:rsid w:val="00401B9A"/>
    <w:rsid w:val="004233C2"/>
    <w:rsid w:val="004378C3"/>
    <w:rsid w:val="00444EC5"/>
    <w:rsid w:val="0044761F"/>
    <w:rsid w:val="0046409B"/>
    <w:rsid w:val="00471D68"/>
    <w:rsid w:val="00480B03"/>
    <w:rsid w:val="0048550E"/>
    <w:rsid w:val="004A58CA"/>
    <w:rsid w:val="004B255D"/>
    <w:rsid w:val="004B3376"/>
    <w:rsid w:val="004C062A"/>
    <w:rsid w:val="004C0740"/>
    <w:rsid w:val="004D2221"/>
    <w:rsid w:val="004D331A"/>
    <w:rsid w:val="004D5A24"/>
    <w:rsid w:val="004E14C9"/>
    <w:rsid w:val="004E4AB0"/>
    <w:rsid w:val="004F1BFE"/>
    <w:rsid w:val="004F2533"/>
    <w:rsid w:val="004F367D"/>
    <w:rsid w:val="004F4586"/>
    <w:rsid w:val="00502E08"/>
    <w:rsid w:val="00534417"/>
    <w:rsid w:val="00541DE7"/>
    <w:rsid w:val="00542C80"/>
    <w:rsid w:val="00543DFB"/>
    <w:rsid w:val="00563200"/>
    <w:rsid w:val="00570F95"/>
    <w:rsid w:val="005714E4"/>
    <w:rsid w:val="00582CF9"/>
    <w:rsid w:val="005946A5"/>
    <w:rsid w:val="005B05ED"/>
    <w:rsid w:val="005B1BBE"/>
    <w:rsid w:val="005C1653"/>
    <w:rsid w:val="005D5FF6"/>
    <w:rsid w:val="005D6AB5"/>
    <w:rsid w:val="005D76AD"/>
    <w:rsid w:val="005F4E13"/>
    <w:rsid w:val="00615160"/>
    <w:rsid w:val="00615B4B"/>
    <w:rsid w:val="00622D6D"/>
    <w:rsid w:val="0062377C"/>
    <w:rsid w:val="00633CB6"/>
    <w:rsid w:val="006353BE"/>
    <w:rsid w:val="00643D24"/>
    <w:rsid w:val="00646FD7"/>
    <w:rsid w:val="00652362"/>
    <w:rsid w:val="00652E0B"/>
    <w:rsid w:val="00654022"/>
    <w:rsid w:val="00654A56"/>
    <w:rsid w:val="006556EE"/>
    <w:rsid w:val="00666356"/>
    <w:rsid w:val="00667C36"/>
    <w:rsid w:val="00671924"/>
    <w:rsid w:val="00674B54"/>
    <w:rsid w:val="006805D0"/>
    <w:rsid w:val="0068255C"/>
    <w:rsid w:val="00693458"/>
    <w:rsid w:val="006A01D9"/>
    <w:rsid w:val="006C4F56"/>
    <w:rsid w:val="006C50D8"/>
    <w:rsid w:val="006D7DBC"/>
    <w:rsid w:val="006E009F"/>
    <w:rsid w:val="006E0DB2"/>
    <w:rsid w:val="006E1A13"/>
    <w:rsid w:val="006E2360"/>
    <w:rsid w:val="006F4EDB"/>
    <w:rsid w:val="00706105"/>
    <w:rsid w:val="00707921"/>
    <w:rsid w:val="007246DE"/>
    <w:rsid w:val="00734978"/>
    <w:rsid w:val="00734F45"/>
    <w:rsid w:val="007469B3"/>
    <w:rsid w:val="00754C4F"/>
    <w:rsid w:val="00757DB3"/>
    <w:rsid w:val="007612A5"/>
    <w:rsid w:val="007617B2"/>
    <w:rsid w:val="007654AC"/>
    <w:rsid w:val="007656D3"/>
    <w:rsid w:val="00765FF4"/>
    <w:rsid w:val="00771847"/>
    <w:rsid w:val="00773081"/>
    <w:rsid w:val="00774984"/>
    <w:rsid w:val="0077626D"/>
    <w:rsid w:val="0079212A"/>
    <w:rsid w:val="00792872"/>
    <w:rsid w:val="0079586E"/>
    <w:rsid w:val="007A3D91"/>
    <w:rsid w:val="007B0017"/>
    <w:rsid w:val="007C2650"/>
    <w:rsid w:val="007C3AAD"/>
    <w:rsid w:val="007D65DB"/>
    <w:rsid w:val="007F2328"/>
    <w:rsid w:val="007F3E74"/>
    <w:rsid w:val="007F4B3A"/>
    <w:rsid w:val="00805C4B"/>
    <w:rsid w:val="00815858"/>
    <w:rsid w:val="008211FE"/>
    <w:rsid w:val="008323A2"/>
    <w:rsid w:val="00832524"/>
    <w:rsid w:val="008330D5"/>
    <w:rsid w:val="00834B44"/>
    <w:rsid w:val="00843A38"/>
    <w:rsid w:val="00843EF8"/>
    <w:rsid w:val="00844FE6"/>
    <w:rsid w:val="0085169A"/>
    <w:rsid w:val="0085619F"/>
    <w:rsid w:val="00864E9A"/>
    <w:rsid w:val="008656CF"/>
    <w:rsid w:val="00871A27"/>
    <w:rsid w:val="00874C88"/>
    <w:rsid w:val="00877E68"/>
    <w:rsid w:val="00886FEE"/>
    <w:rsid w:val="008A5F2A"/>
    <w:rsid w:val="008A6B6E"/>
    <w:rsid w:val="008B50A8"/>
    <w:rsid w:val="008D3320"/>
    <w:rsid w:val="008D4813"/>
    <w:rsid w:val="008D6738"/>
    <w:rsid w:val="008E5BA6"/>
    <w:rsid w:val="00907B40"/>
    <w:rsid w:val="0091075B"/>
    <w:rsid w:val="00915D16"/>
    <w:rsid w:val="00916056"/>
    <w:rsid w:val="00922A5A"/>
    <w:rsid w:val="009239F8"/>
    <w:rsid w:val="00923A2B"/>
    <w:rsid w:val="009305F4"/>
    <w:rsid w:val="00945DE6"/>
    <w:rsid w:val="0095077B"/>
    <w:rsid w:val="00950DE0"/>
    <w:rsid w:val="00955071"/>
    <w:rsid w:val="009564C1"/>
    <w:rsid w:val="009607C8"/>
    <w:rsid w:val="0096683A"/>
    <w:rsid w:val="009736CF"/>
    <w:rsid w:val="00974068"/>
    <w:rsid w:val="0097651F"/>
    <w:rsid w:val="00977A11"/>
    <w:rsid w:val="0098053C"/>
    <w:rsid w:val="0098795D"/>
    <w:rsid w:val="00996028"/>
    <w:rsid w:val="00996FED"/>
    <w:rsid w:val="009B030E"/>
    <w:rsid w:val="009B5396"/>
    <w:rsid w:val="009C211D"/>
    <w:rsid w:val="009C2396"/>
    <w:rsid w:val="009C66B7"/>
    <w:rsid w:val="009D4CD6"/>
    <w:rsid w:val="009E1087"/>
    <w:rsid w:val="009E14F0"/>
    <w:rsid w:val="00A01A96"/>
    <w:rsid w:val="00A033C7"/>
    <w:rsid w:val="00A2506C"/>
    <w:rsid w:val="00A27DD1"/>
    <w:rsid w:val="00A4089B"/>
    <w:rsid w:val="00A42C5D"/>
    <w:rsid w:val="00A4394E"/>
    <w:rsid w:val="00A551DF"/>
    <w:rsid w:val="00A5585C"/>
    <w:rsid w:val="00A641B3"/>
    <w:rsid w:val="00A64BCE"/>
    <w:rsid w:val="00A65BF7"/>
    <w:rsid w:val="00A80315"/>
    <w:rsid w:val="00A913CF"/>
    <w:rsid w:val="00A925BE"/>
    <w:rsid w:val="00AA0B9A"/>
    <w:rsid w:val="00AA221A"/>
    <w:rsid w:val="00AA3333"/>
    <w:rsid w:val="00AA39ED"/>
    <w:rsid w:val="00AA5B0B"/>
    <w:rsid w:val="00AA5D28"/>
    <w:rsid w:val="00AB612F"/>
    <w:rsid w:val="00AC21FD"/>
    <w:rsid w:val="00AD0EBD"/>
    <w:rsid w:val="00AE06DB"/>
    <w:rsid w:val="00AE12F5"/>
    <w:rsid w:val="00AE18F3"/>
    <w:rsid w:val="00AE5C1D"/>
    <w:rsid w:val="00AF0AB4"/>
    <w:rsid w:val="00B02467"/>
    <w:rsid w:val="00B17BD2"/>
    <w:rsid w:val="00B33EC4"/>
    <w:rsid w:val="00B47433"/>
    <w:rsid w:val="00B50790"/>
    <w:rsid w:val="00B512A2"/>
    <w:rsid w:val="00B54AD1"/>
    <w:rsid w:val="00B613EC"/>
    <w:rsid w:val="00B806DA"/>
    <w:rsid w:val="00B81158"/>
    <w:rsid w:val="00B83363"/>
    <w:rsid w:val="00BA6DFD"/>
    <w:rsid w:val="00BB3F20"/>
    <w:rsid w:val="00BC0417"/>
    <w:rsid w:val="00BC442A"/>
    <w:rsid w:val="00BC6329"/>
    <w:rsid w:val="00C030D8"/>
    <w:rsid w:val="00C048BF"/>
    <w:rsid w:val="00C10E6A"/>
    <w:rsid w:val="00C12B44"/>
    <w:rsid w:val="00C13CF7"/>
    <w:rsid w:val="00C16AA5"/>
    <w:rsid w:val="00C1756D"/>
    <w:rsid w:val="00C2652E"/>
    <w:rsid w:val="00C31470"/>
    <w:rsid w:val="00C464E9"/>
    <w:rsid w:val="00C62483"/>
    <w:rsid w:val="00C6524A"/>
    <w:rsid w:val="00C80E15"/>
    <w:rsid w:val="00C9783F"/>
    <w:rsid w:val="00CA3E28"/>
    <w:rsid w:val="00CA5BB0"/>
    <w:rsid w:val="00CB46CF"/>
    <w:rsid w:val="00CB6526"/>
    <w:rsid w:val="00CC2801"/>
    <w:rsid w:val="00CC6E82"/>
    <w:rsid w:val="00CD0A6C"/>
    <w:rsid w:val="00CD22BE"/>
    <w:rsid w:val="00CD53A5"/>
    <w:rsid w:val="00CE18DD"/>
    <w:rsid w:val="00CE1C56"/>
    <w:rsid w:val="00CE3499"/>
    <w:rsid w:val="00CE3D67"/>
    <w:rsid w:val="00CE4D69"/>
    <w:rsid w:val="00D005AC"/>
    <w:rsid w:val="00D10F31"/>
    <w:rsid w:val="00D17DB7"/>
    <w:rsid w:val="00D203FC"/>
    <w:rsid w:val="00D22914"/>
    <w:rsid w:val="00D270E5"/>
    <w:rsid w:val="00D432F0"/>
    <w:rsid w:val="00D45129"/>
    <w:rsid w:val="00D45CF0"/>
    <w:rsid w:val="00D57736"/>
    <w:rsid w:val="00D60262"/>
    <w:rsid w:val="00D6302A"/>
    <w:rsid w:val="00D63074"/>
    <w:rsid w:val="00D639B5"/>
    <w:rsid w:val="00D703EB"/>
    <w:rsid w:val="00D7597B"/>
    <w:rsid w:val="00D8591A"/>
    <w:rsid w:val="00D91A36"/>
    <w:rsid w:val="00DA11BE"/>
    <w:rsid w:val="00DA5CDB"/>
    <w:rsid w:val="00DA5E0C"/>
    <w:rsid w:val="00DB2409"/>
    <w:rsid w:val="00DB2698"/>
    <w:rsid w:val="00DC0147"/>
    <w:rsid w:val="00DD1E51"/>
    <w:rsid w:val="00DD4544"/>
    <w:rsid w:val="00DE3AA7"/>
    <w:rsid w:val="00DE4289"/>
    <w:rsid w:val="00DE53B9"/>
    <w:rsid w:val="00E027E3"/>
    <w:rsid w:val="00E02F06"/>
    <w:rsid w:val="00E0543F"/>
    <w:rsid w:val="00E11E49"/>
    <w:rsid w:val="00E12CB7"/>
    <w:rsid w:val="00E139B5"/>
    <w:rsid w:val="00E33ACE"/>
    <w:rsid w:val="00E37287"/>
    <w:rsid w:val="00E50BD4"/>
    <w:rsid w:val="00E50E2A"/>
    <w:rsid w:val="00E603F9"/>
    <w:rsid w:val="00E82B00"/>
    <w:rsid w:val="00E85C2E"/>
    <w:rsid w:val="00E9514E"/>
    <w:rsid w:val="00EB0444"/>
    <w:rsid w:val="00EC0458"/>
    <w:rsid w:val="00EC52B7"/>
    <w:rsid w:val="00EC5405"/>
    <w:rsid w:val="00EE4638"/>
    <w:rsid w:val="00EE6147"/>
    <w:rsid w:val="00EF029C"/>
    <w:rsid w:val="00EF542D"/>
    <w:rsid w:val="00EF5C31"/>
    <w:rsid w:val="00F0161D"/>
    <w:rsid w:val="00F0360F"/>
    <w:rsid w:val="00F14E1F"/>
    <w:rsid w:val="00F163FA"/>
    <w:rsid w:val="00F17D39"/>
    <w:rsid w:val="00F230E9"/>
    <w:rsid w:val="00F40A66"/>
    <w:rsid w:val="00F42E26"/>
    <w:rsid w:val="00F46B98"/>
    <w:rsid w:val="00F524A6"/>
    <w:rsid w:val="00F57A4F"/>
    <w:rsid w:val="00F603BB"/>
    <w:rsid w:val="00F77724"/>
    <w:rsid w:val="00F832AA"/>
    <w:rsid w:val="00F84E30"/>
    <w:rsid w:val="00F86068"/>
    <w:rsid w:val="00FB2865"/>
    <w:rsid w:val="00FC0AC6"/>
    <w:rsid w:val="00FC3D62"/>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E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E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4E3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D76AD"/>
    <w:rPr>
      <w:rFonts w:asciiTheme="minorHAnsi" w:hAnsiTheme="minorHAnsi" w:cstheme="minorBidi"/>
      <w:b/>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6AD"/>
    <w:pPr>
      <w:tabs>
        <w:tab w:val="center" w:pos="4680"/>
        <w:tab w:val="right" w:pos="9360"/>
      </w:tabs>
    </w:pPr>
  </w:style>
  <w:style w:type="character" w:customStyle="1" w:styleId="HeaderChar">
    <w:name w:val="Header Char"/>
    <w:basedOn w:val="DefaultParagraphFont"/>
    <w:link w:val="Header"/>
    <w:uiPriority w:val="99"/>
    <w:rsid w:val="005D76AD"/>
  </w:style>
  <w:style w:type="paragraph" w:styleId="Footer">
    <w:name w:val="footer"/>
    <w:basedOn w:val="Normal"/>
    <w:link w:val="FooterChar"/>
    <w:uiPriority w:val="99"/>
    <w:unhideWhenUsed/>
    <w:rsid w:val="005D76AD"/>
    <w:pPr>
      <w:tabs>
        <w:tab w:val="center" w:pos="4680"/>
        <w:tab w:val="right" w:pos="9360"/>
      </w:tabs>
    </w:pPr>
  </w:style>
  <w:style w:type="character" w:customStyle="1" w:styleId="FooterChar">
    <w:name w:val="Footer Char"/>
    <w:basedOn w:val="DefaultParagraphFont"/>
    <w:link w:val="Footer"/>
    <w:uiPriority w:val="99"/>
    <w:rsid w:val="005D76AD"/>
  </w:style>
  <w:style w:type="paragraph" w:styleId="ListParagraph">
    <w:name w:val="List Paragraph"/>
    <w:basedOn w:val="Normal"/>
    <w:uiPriority w:val="34"/>
    <w:qFormat/>
    <w:rsid w:val="00F524A6"/>
    <w:pPr>
      <w:ind w:left="720"/>
      <w:contextualSpacing/>
    </w:pPr>
  </w:style>
  <w:style w:type="paragraph" w:styleId="BalloonText">
    <w:name w:val="Balloon Text"/>
    <w:basedOn w:val="Normal"/>
    <w:link w:val="BalloonTextChar"/>
    <w:uiPriority w:val="99"/>
    <w:semiHidden/>
    <w:unhideWhenUsed/>
    <w:rsid w:val="00D57736"/>
    <w:rPr>
      <w:rFonts w:ascii="Tahoma" w:hAnsi="Tahoma" w:cs="Tahoma"/>
      <w:sz w:val="16"/>
      <w:szCs w:val="16"/>
    </w:rPr>
  </w:style>
  <w:style w:type="character" w:customStyle="1" w:styleId="BalloonTextChar">
    <w:name w:val="Balloon Text Char"/>
    <w:basedOn w:val="DefaultParagraphFont"/>
    <w:link w:val="BalloonText"/>
    <w:uiPriority w:val="99"/>
    <w:semiHidden/>
    <w:rsid w:val="00D57736"/>
    <w:rPr>
      <w:rFonts w:ascii="Tahoma" w:hAnsi="Tahoma" w:cs="Tahoma"/>
      <w:sz w:val="16"/>
      <w:szCs w:val="16"/>
    </w:rPr>
  </w:style>
  <w:style w:type="paragraph" w:customStyle="1" w:styleId="Default">
    <w:name w:val="Default"/>
    <w:rsid w:val="00D22914"/>
    <w:pPr>
      <w:autoSpaceDE w:val="0"/>
      <w:autoSpaceDN w:val="0"/>
      <w:adjustRightInd w:val="0"/>
    </w:pPr>
    <w:rPr>
      <w:b/>
      <w:color w:val="000000"/>
      <w:szCs w:val="24"/>
    </w:rPr>
  </w:style>
  <w:style w:type="paragraph" w:styleId="NormalWeb">
    <w:name w:val="Normal (Web)"/>
    <w:basedOn w:val="Normal"/>
    <w:uiPriority w:val="99"/>
    <w:semiHidden/>
    <w:unhideWhenUsed/>
    <w:rsid w:val="00B50790"/>
    <w:pPr>
      <w:spacing w:before="100" w:beforeAutospacing="1" w:after="100" w:afterAutospacing="1"/>
    </w:pPr>
    <w:rPr>
      <w:rFonts w:eastAsiaTheme="minorEastAsia"/>
      <w:b/>
      <w:szCs w:val="24"/>
    </w:rPr>
  </w:style>
  <w:style w:type="character" w:customStyle="1" w:styleId="header-a">
    <w:name w:val="header-a"/>
    <w:basedOn w:val="DefaultParagraphFont"/>
    <w:rsid w:val="003425D7"/>
  </w:style>
  <w:style w:type="character" w:styleId="Emphasis">
    <w:name w:val="Emphasis"/>
    <w:basedOn w:val="DefaultParagraphFont"/>
    <w:uiPriority w:val="20"/>
    <w:qFormat/>
    <w:rsid w:val="003425D7"/>
    <w:rPr>
      <w:i/>
      <w:iCs/>
    </w:rPr>
  </w:style>
  <w:style w:type="character" w:styleId="CommentReference">
    <w:name w:val="annotation reference"/>
    <w:basedOn w:val="DefaultParagraphFont"/>
    <w:uiPriority w:val="99"/>
    <w:semiHidden/>
    <w:unhideWhenUsed/>
    <w:rsid w:val="00A64BCE"/>
    <w:rPr>
      <w:sz w:val="16"/>
      <w:szCs w:val="16"/>
    </w:rPr>
  </w:style>
  <w:style w:type="paragraph" w:styleId="CommentText">
    <w:name w:val="annotation text"/>
    <w:basedOn w:val="Normal"/>
    <w:link w:val="CommentTextChar"/>
    <w:uiPriority w:val="99"/>
    <w:semiHidden/>
    <w:unhideWhenUsed/>
    <w:rsid w:val="00A64BCE"/>
    <w:rPr>
      <w:sz w:val="20"/>
      <w:szCs w:val="20"/>
    </w:rPr>
  </w:style>
  <w:style w:type="character" w:customStyle="1" w:styleId="CommentTextChar">
    <w:name w:val="Comment Text Char"/>
    <w:basedOn w:val="DefaultParagraphFont"/>
    <w:link w:val="CommentText"/>
    <w:uiPriority w:val="99"/>
    <w:semiHidden/>
    <w:rsid w:val="00A64BCE"/>
    <w:rPr>
      <w:sz w:val="20"/>
      <w:szCs w:val="20"/>
    </w:rPr>
  </w:style>
  <w:style w:type="paragraph" w:styleId="CommentSubject">
    <w:name w:val="annotation subject"/>
    <w:basedOn w:val="CommentText"/>
    <w:next w:val="CommentText"/>
    <w:link w:val="CommentSubjectChar"/>
    <w:uiPriority w:val="99"/>
    <w:semiHidden/>
    <w:unhideWhenUsed/>
    <w:rsid w:val="00A64BCE"/>
    <w:rPr>
      <w:b/>
      <w:bCs/>
    </w:rPr>
  </w:style>
  <w:style w:type="character" w:customStyle="1" w:styleId="CommentSubjectChar">
    <w:name w:val="Comment Subject Char"/>
    <w:basedOn w:val="CommentTextChar"/>
    <w:link w:val="CommentSubject"/>
    <w:uiPriority w:val="99"/>
    <w:semiHidden/>
    <w:rsid w:val="00A64BCE"/>
    <w:rPr>
      <w:b/>
      <w:bCs/>
      <w:sz w:val="20"/>
      <w:szCs w:val="20"/>
    </w:rPr>
  </w:style>
  <w:style w:type="paragraph" w:styleId="NoSpacing">
    <w:name w:val="No Spacing"/>
    <w:link w:val="NoSpacingChar"/>
    <w:uiPriority w:val="1"/>
    <w:qFormat/>
    <w:rsid w:val="00CD53A5"/>
    <w:rPr>
      <w:rFonts w:asciiTheme="minorHAnsi" w:eastAsiaTheme="minorEastAsia" w:hAnsiTheme="minorHAnsi" w:cstheme="minorBidi"/>
      <w:sz w:val="22"/>
      <w:lang w:eastAsia="ja-JP"/>
    </w:rPr>
  </w:style>
  <w:style w:type="character" w:customStyle="1" w:styleId="NoSpacingChar">
    <w:name w:val="No Spacing Char"/>
    <w:basedOn w:val="DefaultParagraphFont"/>
    <w:link w:val="NoSpacing"/>
    <w:uiPriority w:val="1"/>
    <w:rsid w:val="00CD53A5"/>
    <w:rPr>
      <w:rFonts w:asciiTheme="minorHAnsi" w:eastAsiaTheme="minorEastAsia" w:hAnsiTheme="minorHAnsi" w:cstheme="minorBidi"/>
      <w:sz w:val="22"/>
      <w:lang w:eastAsia="ja-JP"/>
    </w:rPr>
  </w:style>
  <w:style w:type="character" w:styleId="Hyperlink">
    <w:name w:val="Hyperlink"/>
    <w:basedOn w:val="DefaultParagraphFont"/>
    <w:uiPriority w:val="99"/>
    <w:unhideWhenUsed/>
    <w:rsid w:val="00CD53A5"/>
    <w:rPr>
      <w:color w:val="0000FF" w:themeColor="hyperlink"/>
      <w:u w:val="single"/>
    </w:rPr>
  </w:style>
  <w:style w:type="paragraph" w:styleId="TOCHeading">
    <w:name w:val="TOC Heading"/>
    <w:basedOn w:val="Heading1"/>
    <w:next w:val="Normal"/>
    <w:uiPriority w:val="39"/>
    <w:semiHidden/>
    <w:unhideWhenUsed/>
    <w:qFormat/>
    <w:rsid w:val="00CD53A5"/>
    <w:pPr>
      <w:spacing w:line="276" w:lineRule="auto"/>
      <w:outlineLvl w:val="9"/>
    </w:pPr>
    <w:rPr>
      <w:lang w:eastAsia="ja-JP"/>
    </w:rPr>
  </w:style>
  <w:style w:type="paragraph" w:styleId="TOC1">
    <w:name w:val="toc 1"/>
    <w:basedOn w:val="Normal"/>
    <w:next w:val="Normal"/>
    <w:autoRedefine/>
    <w:uiPriority w:val="39"/>
    <w:unhideWhenUsed/>
    <w:rsid w:val="00CD53A5"/>
    <w:pPr>
      <w:spacing w:after="100"/>
    </w:pPr>
  </w:style>
  <w:style w:type="paragraph" w:styleId="TOC2">
    <w:name w:val="toc 2"/>
    <w:basedOn w:val="Normal"/>
    <w:next w:val="Normal"/>
    <w:autoRedefine/>
    <w:uiPriority w:val="39"/>
    <w:unhideWhenUsed/>
    <w:rsid w:val="00B47433"/>
    <w:pPr>
      <w:spacing w:after="100"/>
      <w:ind w:left="240"/>
    </w:pPr>
  </w:style>
  <w:style w:type="table" w:styleId="LightList-Accent1">
    <w:name w:val="Light List Accent 1"/>
    <w:basedOn w:val="TableNormal"/>
    <w:uiPriority w:val="61"/>
    <w:rsid w:val="007A3D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7D65D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D65DB"/>
    <w:rPr>
      <w:rFonts w:ascii="Cambria" w:eastAsia="Times New Roman"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3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E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4E3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D76AD"/>
    <w:rPr>
      <w:rFonts w:asciiTheme="minorHAnsi" w:hAnsiTheme="minorHAnsi" w:cstheme="minorBidi"/>
      <w:b/>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6AD"/>
    <w:pPr>
      <w:tabs>
        <w:tab w:val="center" w:pos="4680"/>
        <w:tab w:val="right" w:pos="9360"/>
      </w:tabs>
    </w:pPr>
  </w:style>
  <w:style w:type="character" w:customStyle="1" w:styleId="HeaderChar">
    <w:name w:val="Header Char"/>
    <w:basedOn w:val="DefaultParagraphFont"/>
    <w:link w:val="Header"/>
    <w:uiPriority w:val="99"/>
    <w:rsid w:val="005D76AD"/>
  </w:style>
  <w:style w:type="paragraph" w:styleId="Footer">
    <w:name w:val="footer"/>
    <w:basedOn w:val="Normal"/>
    <w:link w:val="FooterChar"/>
    <w:uiPriority w:val="99"/>
    <w:unhideWhenUsed/>
    <w:rsid w:val="005D76AD"/>
    <w:pPr>
      <w:tabs>
        <w:tab w:val="center" w:pos="4680"/>
        <w:tab w:val="right" w:pos="9360"/>
      </w:tabs>
    </w:pPr>
  </w:style>
  <w:style w:type="character" w:customStyle="1" w:styleId="FooterChar">
    <w:name w:val="Footer Char"/>
    <w:basedOn w:val="DefaultParagraphFont"/>
    <w:link w:val="Footer"/>
    <w:uiPriority w:val="99"/>
    <w:rsid w:val="005D76AD"/>
  </w:style>
  <w:style w:type="paragraph" w:styleId="ListParagraph">
    <w:name w:val="List Paragraph"/>
    <w:basedOn w:val="Normal"/>
    <w:uiPriority w:val="34"/>
    <w:qFormat/>
    <w:rsid w:val="00F524A6"/>
    <w:pPr>
      <w:ind w:left="720"/>
      <w:contextualSpacing/>
    </w:pPr>
  </w:style>
  <w:style w:type="paragraph" w:styleId="BalloonText">
    <w:name w:val="Balloon Text"/>
    <w:basedOn w:val="Normal"/>
    <w:link w:val="BalloonTextChar"/>
    <w:uiPriority w:val="99"/>
    <w:semiHidden/>
    <w:unhideWhenUsed/>
    <w:rsid w:val="00D57736"/>
    <w:rPr>
      <w:rFonts w:ascii="Tahoma" w:hAnsi="Tahoma" w:cs="Tahoma"/>
      <w:sz w:val="16"/>
      <w:szCs w:val="16"/>
    </w:rPr>
  </w:style>
  <w:style w:type="character" w:customStyle="1" w:styleId="BalloonTextChar">
    <w:name w:val="Balloon Text Char"/>
    <w:basedOn w:val="DefaultParagraphFont"/>
    <w:link w:val="BalloonText"/>
    <w:uiPriority w:val="99"/>
    <w:semiHidden/>
    <w:rsid w:val="00D57736"/>
    <w:rPr>
      <w:rFonts w:ascii="Tahoma" w:hAnsi="Tahoma" w:cs="Tahoma"/>
      <w:sz w:val="16"/>
      <w:szCs w:val="16"/>
    </w:rPr>
  </w:style>
  <w:style w:type="paragraph" w:customStyle="1" w:styleId="Default">
    <w:name w:val="Default"/>
    <w:rsid w:val="00D22914"/>
    <w:pPr>
      <w:autoSpaceDE w:val="0"/>
      <w:autoSpaceDN w:val="0"/>
      <w:adjustRightInd w:val="0"/>
    </w:pPr>
    <w:rPr>
      <w:b/>
      <w:color w:val="000000"/>
      <w:szCs w:val="24"/>
    </w:rPr>
  </w:style>
  <w:style w:type="paragraph" w:styleId="NormalWeb">
    <w:name w:val="Normal (Web)"/>
    <w:basedOn w:val="Normal"/>
    <w:uiPriority w:val="99"/>
    <w:semiHidden/>
    <w:unhideWhenUsed/>
    <w:rsid w:val="00B50790"/>
    <w:pPr>
      <w:spacing w:before="100" w:beforeAutospacing="1" w:after="100" w:afterAutospacing="1"/>
    </w:pPr>
    <w:rPr>
      <w:rFonts w:eastAsiaTheme="minorEastAsia"/>
      <w:b/>
      <w:szCs w:val="24"/>
    </w:rPr>
  </w:style>
  <w:style w:type="character" w:customStyle="1" w:styleId="header-a">
    <w:name w:val="header-a"/>
    <w:basedOn w:val="DefaultParagraphFont"/>
    <w:rsid w:val="003425D7"/>
  </w:style>
  <w:style w:type="character" w:styleId="Emphasis">
    <w:name w:val="Emphasis"/>
    <w:basedOn w:val="DefaultParagraphFont"/>
    <w:uiPriority w:val="20"/>
    <w:qFormat/>
    <w:rsid w:val="003425D7"/>
    <w:rPr>
      <w:i/>
      <w:iCs/>
    </w:rPr>
  </w:style>
  <w:style w:type="character" w:styleId="CommentReference">
    <w:name w:val="annotation reference"/>
    <w:basedOn w:val="DefaultParagraphFont"/>
    <w:uiPriority w:val="99"/>
    <w:semiHidden/>
    <w:unhideWhenUsed/>
    <w:rsid w:val="00A64BCE"/>
    <w:rPr>
      <w:sz w:val="16"/>
      <w:szCs w:val="16"/>
    </w:rPr>
  </w:style>
  <w:style w:type="paragraph" w:styleId="CommentText">
    <w:name w:val="annotation text"/>
    <w:basedOn w:val="Normal"/>
    <w:link w:val="CommentTextChar"/>
    <w:uiPriority w:val="99"/>
    <w:semiHidden/>
    <w:unhideWhenUsed/>
    <w:rsid w:val="00A64BCE"/>
    <w:rPr>
      <w:sz w:val="20"/>
      <w:szCs w:val="20"/>
    </w:rPr>
  </w:style>
  <w:style w:type="character" w:customStyle="1" w:styleId="CommentTextChar">
    <w:name w:val="Comment Text Char"/>
    <w:basedOn w:val="DefaultParagraphFont"/>
    <w:link w:val="CommentText"/>
    <w:uiPriority w:val="99"/>
    <w:semiHidden/>
    <w:rsid w:val="00A64BCE"/>
    <w:rPr>
      <w:sz w:val="20"/>
      <w:szCs w:val="20"/>
    </w:rPr>
  </w:style>
  <w:style w:type="paragraph" w:styleId="CommentSubject">
    <w:name w:val="annotation subject"/>
    <w:basedOn w:val="CommentText"/>
    <w:next w:val="CommentText"/>
    <w:link w:val="CommentSubjectChar"/>
    <w:uiPriority w:val="99"/>
    <w:semiHidden/>
    <w:unhideWhenUsed/>
    <w:rsid w:val="00A64BCE"/>
    <w:rPr>
      <w:b/>
      <w:bCs/>
    </w:rPr>
  </w:style>
  <w:style w:type="character" w:customStyle="1" w:styleId="CommentSubjectChar">
    <w:name w:val="Comment Subject Char"/>
    <w:basedOn w:val="CommentTextChar"/>
    <w:link w:val="CommentSubject"/>
    <w:uiPriority w:val="99"/>
    <w:semiHidden/>
    <w:rsid w:val="00A64BCE"/>
    <w:rPr>
      <w:b/>
      <w:bCs/>
      <w:sz w:val="20"/>
      <w:szCs w:val="20"/>
    </w:rPr>
  </w:style>
  <w:style w:type="paragraph" w:styleId="NoSpacing">
    <w:name w:val="No Spacing"/>
    <w:link w:val="NoSpacingChar"/>
    <w:uiPriority w:val="1"/>
    <w:qFormat/>
    <w:rsid w:val="00CD53A5"/>
    <w:rPr>
      <w:rFonts w:asciiTheme="minorHAnsi" w:eastAsiaTheme="minorEastAsia" w:hAnsiTheme="minorHAnsi" w:cstheme="minorBidi"/>
      <w:sz w:val="22"/>
      <w:lang w:eastAsia="ja-JP"/>
    </w:rPr>
  </w:style>
  <w:style w:type="character" w:customStyle="1" w:styleId="NoSpacingChar">
    <w:name w:val="No Spacing Char"/>
    <w:basedOn w:val="DefaultParagraphFont"/>
    <w:link w:val="NoSpacing"/>
    <w:uiPriority w:val="1"/>
    <w:rsid w:val="00CD53A5"/>
    <w:rPr>
      <w:rFonts w:asciiTheme="minorHAnsi" w:eastAsiaTheme="minorEastAsia" w:hAnsiTheme="minorHAnsi" w:cstheme="minorBidi"/>
      <w:sz w:val="22"/>
      <w:lang w:eastAsia="ja-JP"/>
    </w:rPr>
  </w:style>
  <w:style w:type="character" w:styleId="Hyperlink">
    <w:name w:val="Hyperlink"/>
    <w:basedOn w:val="DefaultParagraphFont"/>
    <w:uiPriority w:val="99"/>
    <w:unhideWhenUsed/>
    <w:rsid w:val="00CD53A5"/>
    <w:rPr>
      <w:color w:val="0000FF" w:themeColor="hyperlink"/>
      <w:u w:val="single"/>
    </w:rPr>
  </w:style>
  <w:style w:type="paragraph" w:styleId="TOCHeading">
    <w:name w:val="TOC Heading"/>
    <w:basedOn w:val="Heading1"/>
    <w:next w:val="Normal"/>
    <w:uiPriority w:val="39"/>
    <w:semiHidden/>
    <w:unhideWhenUsed/>
    <w:qFormat/>
    <w:rsid w:val="00CD53A5"/>
    <w:pPr>
      <w:spacing w:line="276" w:lineRule="auto"/>
      <w:outlineLvl w:val="9"/>
    </w:pPr>
    <w:rPr>
      <w:lang w:eastAsia="ja-JP"/>
    </w:rPr>
  </w:style>
  <w:style w:type="paragraph" w:styleId="TOC1">
    <w:name w:val="toc 1"/>
    <w:basedOn w:val="Normal"/>
    <w:next w:val="Normal"/>
    <w:autoRedefine/>
    <w:uiPriority w:val="39"/>
    <w:unhideWhenUsed/>
    <w:rsid w:val="00CD53A5"/>
    <w:pPr>
      <w:spacing w:after="100"/>
    </w:pPr>
  </w:style>
  <w:style w:type="paragraph" w:styleId="TOC2">
    <w:name w:val="toc 2"/>
    <w:basedOn w:val="Normal"/>
    <w:next w:val="Normal"/>
    <w:autoRedefine/>
    <w:uiPriority w:val="39"/>
    <w:unhideWhenUsed/>
    <w:rsid w:val="00B47433"/>
    <w:pPr>
      <w:spacing w:after="100"/>
      <w:ind w:left="240"/>
    </w:pPr>
  </w:style>
  <w:style w:type="table" w:styleId="LightList-Accent1">
    <w:name w:val="Light List Accent 1"/>
    <w:basedOn w:val="TableNormal"/>
    <w:uiPriority w:val="61"/>
    <w:rsid w:val="007A3D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7D65D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7D65DB"/>
    <w:rPr>
      <w:rFonts w:ascii="Cambria" w:eastAsia="Times New Roman"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85371">
      <w:bodyDiv w:val="1"/>
      <w:marLeft w:val="0"/>
      <w:marRight w:val="0"/>
      <w:marTop w:val="0"/>
      <w:marBottom w:val="0"/>
      <w:divBdr>
        <w:top w:val="none" w:sz="0" w:space="0" w:color="auto"/>
        <w:left w:val="none" w:sz="0" w:space="0" w:color="auto"/>
        <w:bottom w:val="none" w:sz="0" w:space="0" w:color="auto"/>
        <w:right w:val="none" w:sz="0" w:space="0" w:color="auto"/>
      </w:divBdr>
    </w:div>
    <w:div w:id="792016567">
      <w:bodyDiv w:val="1"/>
      <w:marLeft w:val="0"/>
      <w:marRight w:val="0"/>
      <w:marTop w:val="0"/>
      <w:marBottom w:val="0"/>
      <w:divBdr>
        <w:top w:val="none" w:sz="0" w:space="0" w:color="auto"/>
        <w:left w:val="none" w:sz="0" w:space="0" w:color="auto"/>
        <w:bottom w:val="none" w:sz="0" w:space="0" w:color="auto"/>
        <w:right w:val="none" w:sz="0" w:space="0" w:color="auto"/>
      </w:divBdr>
      <w:divsChild>
        <w:div w:id="1860007535">
          <w:marLeft w:val="547"/>
          <w:marRight w:val="0"/>
          <w:marTop w:val="0"/>
          <w:marBottom w:val="0"/>
          <w:divBdr>
            <w:top w:val="none" w:sz="0" w:space="0" w:color="auto"/>
            <w:left w:val="none" w:sz="0" w:space="0" w:color="auto"/>
            <w:bottom w:val="none" w:sz="0" w:space="0" w:color="auto"/>
            <w:right w:val="none" w:sz="0" w:space="0" w:color="auto"/>
          </w:divBdr>
        </w:div>
        <w:div w:id="1011881691">
          <w:marLeft w:val="547"/>
          <w:marRight w:val="0"/>
          <w:marTop w:val="0"/>
          <w:marBottom w:val="0"/>
          <w:divBdr>
            <w:top w:val="none" w:sz="0" w:space="0" w:color="auto"/>
            <w:left w:val="none" w:sz="0" w:space="0" w:color="auto"/>
            <w:bottom w:val="none" w:sz="0" w:space="0" w:color="auto"/>
            <w:right w:val="none" w:sz="0" w:space="0" w:color="auto"/>
          </w:divBdr>
        </w:div>
        <w:div w:id="1538078802">
          <w:marLeft w:val="547"/>
          <w:marRight w:val="0"/>
          <w:marTop w:val="0"/>
          <w:marBottom w:val="0"/>
          <w:divBdr>
            <w:top w:val="none" w:sz="0" w:space="0" w:color="auto"/>
            <w:left w:val="none" w:sz="0" w:space="0" w:color="auto"/>
            <w:bottom w:val="none" w:sz="0" w:space="0" w:color="auto"/>
            <w:right w:val="none" w:sz="0" w:space="0" w:color="auto"/>
          </w:divBdr>
        </w:div>
      </w:divsChild>
    </w:div>
    <w:div w:id="997223483">
      <w:bodyDiv w:val="1"/>
      <w:marLeft w:val="0"/>
      <w:marRight w:val="0"/>
      <w:marTop w:val="0"/>
      <w:marBottom w:val="0"/>
      <w:divBdr>
        <w:top w:val="none" w:sz="0" w:space="0" w:color="auto"/>
        <w:left w:val="none" w:sz="0" w:space="0" w:color="auto"/>
        <w:bottom w:val="none" w:sz="0" w:space="0" w:color="auto"/>
        <w:right w:val="none" w:sz="0" w:space="0" w:color="auto"/>
      </w:divBdr>
    </w:div>
    <w:div w:id="1082294244">
      <w:bodyDiv w:val="1"/>
      <w:marLeft w:val="0"/>
      <w:marRight w:val="0"/>
      <w:marTop w:val="0"/>
      <w:marBottom w:val="0"/>
      <w:divBdr>
        <w:top w:val="none" w:sz="0" w:space="0" w:color="auto"/>
        <w:left w:val="none" w:sz="0" w:space="0" w:color="auto"/>
        <w:bottom w:val="none" w:sz="0" w:space="0" w:color="auto"/>
        <w:right w:val="none" w:sz="0" w:space="0" w:color="auto"/>
      </w:divBdr>
    </w:div>
    <w:div w:id="1099258441">
      <w:bodyDiv w:val="1"/>
      <w:marLeft w:val="0"/>
      <w:marRight w:val="0"/>
      <w:marTop w:val="0"/>
      <w:marBottom w:val="0"/>
      <w:divBdr>
        <w:top w:val="none" w:sz="0" w:space="0" w:color="auto"/>
        <w:left w:val="none" w:sz="0" w:space="0" w:color="auto"/>
        <w:bottom w:val="none" w:sz="0" w:space="0" w:color="auto"/>
        <w:right w:val="none" w:sz="0" w:space="0" w:color="auto"/>
      </w:divBdr>
    </w:div>
    <w:div w:id="1192500160">
      <w:bodyDiv w:val="1"/>
      <w:marLeft w:val="0"/>
      <w:marRight w:val="0"/>
      <w:marTop w:val="0"/>
      <w:marBottom w:val="0"/>
      <w:divBdr>
        <w:top w:val="none" w:sz="0" w:space="0" w:color="auto"/>
        <w:left w:val="none" w:sz="0" w:space="0" w:color="auto"/>
        <w:bottom w:val="none" w:sz="0" w:space="0" w:color="auto"/>
        <w:right w:val="none" w:sz="0" w:space="0" w:color="auto"/>
      </w:divBdr>
    </w:div>
    <w:div w:id="1301497002">
      <w:bodyDiv w:val="1"/>
      <w:marLeft w:val="0"/>
      <w:marRight w:val="0"/>
      <w:marTop w:val="0"/>
      <w:marBottom w:val="0"/>
      <w:divBdr>
        <w:top w:val="none" w:sz="0" w:space="0" w:color="auto"/>
        <w:left w:val="none" w:sz="0" w:space="0" w:color="auto"/>
        <w:bottom w:val="none" w:sz="0" w:space="0" w:color="auto"/>
        <w:right w:val="none" w:sz="0" w:space="0" w:color="auto"/>
      </w:divBdr>
      <w:divsChild>
        <w:div w:id="2008904204">
          <w:marLeft w:val="0"/>
          <w:marRight w:val="0"/>
          <w:marTop w:val="45"/>
          <w:marBottom w:val="0"/>
          <w:divBdr>
            <w:top w:val="none" w:sz="0" w:space="0" w:color="auto"/>
            <w:left w:val="none" w:sz="0" w:space="0" w:color="auto"/>
            <w:bottom w:val="none" w:sz="0" w:space="0" w:color="auto"/>
            <w:right w:val="none" w:sz="0" w:space="0" w:color="auto"/>
          </w:divBdr>
          <w:divsChild>
            <w:div w:id="1053892713">
              <w:marLeft w:val="0"/>
              <w:marRight w:val="0"/>
              <w:marTop w:val="0"/>
              <w:marBottom w:val="0"/>
              <w:divBdr>
                <w:top w:val="none" w:sz="0" w:space="0" w:color="auto"/>
                <w:left w:val="none" w:sz="0" w:space="0" w:color="auto"/>
                <w:bottom w:val="none" w:sz="0" w:space="0" w:color="auto"/>
                <w:right w:val="none" w:sz="0" w:space="0" w:color="auto"/>
              </w:divBdr>
              <w:divsChild>
                <w:div w:id="266087028">
                  <w:marLeft w:val="0"/>
                  <w:marRight w:val="0"/>
                  <w:marTop w:val="0"/>
                  <w:marBottom w:val="0"/>
                  <w:divBdr>
                    <w:top w:val="none" w:sz="0" w:space="0" w:color="auto"/>
                    <w:left w:val="none" w:sz="0" w:space="0" w:color="auto"/>
                    <w:bottom w:val="none" w:sz="0" w:space="0" w:color="auto"/>
                    <w:right w:val="none" w:sz="0" w:space="0" w:color="auto"/>
                  </w:divBdr>
                  <w:divsChild>
                    <w:div w:id="993997141">
                      <w:marLeft w:val="0"/>
                      <w:marRight w:val="0"/>
                      <w:marTop w:val="0"/>
                      <w:marBottom w:val="0"/>
                      <w:divBdr>
                        <w:top w:val="none" w:sz="0" w:space="0" w:color="auto"/>
                        <w:left w:val="none" w:sz="0" w:space="0" w:color="auto"/>
                        <w:bottom w:val="none" w:sz="0" w:space="0" w:color="auto"/>
                        <w:right w:val="none" w:sz="0" w:space="0" w:color="auto"/>
                      </w:divBdr>
                      <w:divsChild>
                        <w:div w:id="1398940169">
                          <w:marLeft w:val="0"/>
                          <w:marRight w:val="-375"/>
                          <w:marTop w:val="0"/>
                          <w:marBottom w:val="0"/>
                          <w:divBdr>
                            <w:top w:val="none" w:sz="0" w:space="0" w:color="auto"/>
                            <w:left w:val="none" w:sz="0" w:space="0" w:color="auto"/>
                            <w:bottom w:val="none" w:sz="0" w:space="0" w:color="auto"/>
                            <w:right w:val="none" w:sz="0" w:space="0" w:color="auto"/>
                          </w:divBdr>
                          <w:divsChild>
                            <w:div w:id="7855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147984">
      <w:bodyDiv w:val="1"/>
      <w:marLeft w:val="0"/>
      <w:marRight w:val="0"/>
      <w:marTop w:val="0"/>
      <w:marBottom w:val="0"/>
      <w:divBdr>
        <w:top w:val="none" w:sz="0" w:space="0" w:color="auto"/>
        <w:left w:val="none" w:sz="0" w:space="0" w:color="auto"/>
        <w:bottom w:val="none" w:sz="0" w:space="0" w:color="auto"/>
        <w:right w:val="none" w:sz="0" w:space="0" w:color="auto"/>
      </w:divBdr>
    </w:div>
    <w:div w:id="1958222334">
      <w:bodyDiv w:val="1"/>
      <w:marLeft w:val="0"/>
      <w:marRight w:val="0"/>
      <w:marTop w:val="0"/>
      <w:marBottom w:val="0"/>
      <w:divBdr>
        <w:top w:val="none" w:sz="0" w:space="0" w:color="auto"/>
        <w:left w:val="none" w:sz="0" w:space="0" w:color="auto"/>
        <w:bottom w:val="none" w:sz="0" w:space="0" w:color="auto"/>
        <w:right w:val="none" w:sz="0" w:space="0" w:color="auto"/>
      </w:divBdr>
      <w:divsChild>
        <w:div w:id="158011276">
          <w:marLeft w:val="0"/>
          <w:marRight w:val="0"/>
          <w:marTop w:val="0"/>
          <w:marBottom w:val="0"/>
          <w:divBdr>
            <w:top w:val="none" w:sz="0" w:space="0" w:color="auto"/>
            <w:left w:val="none" w:sz="0" w:space="0" w:color="auto"/>
            <w:bottom w:val="none" w:sz="0" w:space="0" w:color="auto"/>
            <w:right w:val="none" w:sz="0" w:space="0" w:color="auto"/>
          </w:divBdr>
          <w:divsChild>
            <w:div w:id="1544173345">
              <w:marLeft w:val="0"/>
              <w:marRight w:val="0"/>
              <w:marTop w:val="0"/>
              <w:marBottom w:val="0"/>
              <w:divBdr>
                <w:top w:val="none" w:sz="0" w:space="0" w:color="auto"/>
                <w:left w:val="none" w:sz="0" w:space="0" w:color="auto"/>
                <w:bottom w:val="none" w:sz="0" w:space="0" w:color="auto"/>
                <w:right w:val="none" w:sz="0" w:space="0" w:color="auto"/>
              </w:divBdr>
              <w:divsChild>
                <w:div w:id="482162127">
                  <w:marLeft w:val="0"/>
                  <w:marRight w:val="0"/>
                  <w:marTop w:val="0"/>
                  <w:marBottom w:val="0"/>
                  <w:divBdr>
                    <w:top w:val="none" w:sz="0" w:space="0" w:color="auto"/>
                    <w:left w:val="none" w:sz="0" w:space="0" w:color="auto"/>
                    <w:bottom w:val="none" w:sz="0" w:space="0" w:color="auto"/>
                    <w:right w:val="none" w:sz="0" w:space="0" w:color="auto"/>
                  </w:divBdr>
                  <w:divsChild>
                    <w:div w:id="469858894">
                      <w:marLeft w:val="0"/>
                      <w:marRight w:val="0"/>
                      <w:marTop w:val="0"/>
                      <w:marBottom w:val="0"/>
                      <w:divBdr>
                        <w:top w:val="none" w:sz="0" w:space="0" w:color="auto"/>
                        <w:left w:val="none" w:sz="0" w:space="0" w:color="auto"/>
                        <w:bottom w:val="none" w:sz="0" w:space="0" w:color="auto"/>
                        <w:right w:val="none" w:sz="0" w:space="0" w:color="auto"/>
                      </w:divBdr>
                      <w:divsChild>
                        <w:div w:id="10180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farq@uw.edu" TargetMode="External"/><Relationship Id="rId18" Type="http://schemas.openxmlformats.org/officeDocument/2006/relationships/hyperlink" Target="mailto:romelm@uw.ed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tree4health.org/distancelearning/" TargetMode="External"/><Relationship Id="rId17" Type="http://schemas.openxmlformats.org/officeDocument/2006/relationships/hyperlink" Target="mailto:nweiss@uw.edu" TargetMode="External"/><Relationship Id="rId2" Type="http://schemas.openxmlformats.org/officeDocument/2006/relationships/customXml" Target="../customXml/item2.xml"/><Relationship Id="rId16" Type="http://schemas.openxmlformats.org/officeDocument/2006/relationships/hyperlink" Target="mailto:brguh@uw.edu" TargetMode="External"/><Relationship Id="rId20" Type="http://schemas.openxmlformats.org/officeDocument/2006/relationships/hyperlink" Target="mailto:krmurray@u.washingto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mailto:lmanhart@uw.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mandrasik@fhcrc.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barbrar@uw.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Neal Nathanson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A71165-BED6-4841-BBF5-F3A546A8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Research Methods</vt:lpstr>
    </vt:vector>
  </TitlesOfParts>
  <Company>AFYA BORA CONSORTIUM GLOBAL HEALTH LEADERSHIP FELLOWSHIP PROGRAM</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Methods</dc:title>
  <dc:creator>Course Instructors: Neal Nathanson</dc:creator>
  <cp:lastModifiedBy>Michelle Mooney</cp:lastModifiedBy>
  <cp:revision>2</cp:revision>
  <cp:lastPrinted>2012-01-23T17:25:00Z</cp:lastPrinted>
  <dcterms:created xsi:type="dcterms:W3CDTF">2015-05-14T18:27:00Z</dcterms:created>
  <dcterms:modified xsi:type="dcterms:W3CDTF">2015-05-14T18:27:00Z</dcterms:modified>
</cp:coreProperties>
</file>